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4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信息科学与工程学部</w:t>
      </w:r>
    </w:p>
    <w:p>
      <w:pPr>
        <w:spacing w:line="324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物理与光电工程学院和海洋技术学院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辅导员助理工作细则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加强信息科学与工程学部兼职辅导员、辅导员助理队伍建设，明确岗位职责，在本科生的引导教育中发挥年龄相近、专业相通的优势，促进兼职辅导员、辅导员助理在工作中与所带班级同受教育、共同提高，特制定本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一、选拔标准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1.中共党员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具有较强的纪律意识和责任担当；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3.三、</w:t>
      </w:r>
      <w:r>
        <w:rPr>
          <w:rFonts w:hint="eastAsia" w:ascii="仿宋_GB2312" w:hAnsi="仿宋_GB2312" w:eastAsia="仿宋_GB2312" w:cs="仿宋_GB2312"/>
          <w:sz w:val="28"/>
          <w:szCs w:val="28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年级</w:t>
      </w:r>
      <w:r>
        <w:rPr>
          <w:rFonts w:hint="eastAsia" w:ascii="仿宋_GB2312" w:hAnsi="仿宋_GB2312" w:eastAsia="仿宋_GB2312" w:cs="仿宋_GB2312"/>
          <w:sz w:val="28"/>
          <w:szCs w:val="28"/>
        </w:rPr>
        <w:t>本科生，专业排名在前40%，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毕业年级可</w:t>
      </w:r>
      <w:r>
        <w:rPr>
          <w:rFonts w:hint="eastAsia" w:ascii="仿宋_GB2312" w:hAnsi="仿宋_GB2312" w:eastAsia="仿宋_GB2312" w:cs="仿宋_GB2312"/>
          <w:sz w:val="28"/>
          <w:szCs w:val="28"/>
        </w:rPr>
        <w:t>获得推免资格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或已签约工作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具有较好的语言表达及交流沟通能力；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t>原则上申请人所在专业应与所带班级专业相同或相近，了解相关专业内容及学部政策；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</w:rPr>
        <w:t>有较为充足的时间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能够较好地完成本细则中规定的辅导员助理工作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7.若遇特殊情况或在某方面有突出表现，可适当放宽上述要求。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1.日常工作：协助专兼职辅导员完成日常学生管理工作的信息汇总和整理；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2.班级发展：</w:t>
      </w:r>
      <w:r>
        <w:rPr>
          <w:rFonts w:hint="eastAsia" w:ascii="仿宋_GB2312" w:hAnsi="仿宋_GB2312" w:eastAsia="仿宋_GB2312" w:cs="仿宋_GB2312"/>
          <w:sz w:val="28"/>
          <w:szCs w:val="28"/>
        </w:rPr>
        <w:t>参与辅导员与新生班委的例会，协助辅导员与兼职辅导员，与所带班级的班委共同做好班级未来发展规划，根据班级内同学性格特点做好班风建设工作；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参与班级所有活动的指导策划，</w:t>
      </w:r>
      <w:r>
        <w:rPr>
          <w:rFonts w:hint="eastAsia" w:ascii="仿宋_GB2312" w:hAnsi="仿宋_GB2312" w:eastAsia="仿宋_GB2312" w:cs="仿宋_GB2312"/>
          <w:sz w:val="28"/>
          <w:szCs w:val="28"/>
        </w:rPr>
        <w:t>每学期至少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线下参加4次班级活动；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3.谈心谈话：</w:t>
      </w:r>
      <w:r>
        <w:rPr>
          <w:rFonts w:hint="eastAsia" w:ascii="仿宋_GB2312" w:hAnsi="仿宋_GB2312" w:eastAsia="仿宋_GB2312" w:cs="仿宋_GB2312"/>
          <w:sz w:val="28"/>
          <w:szCs w:val="28"/>
        </w:rPr>
        <w:t>尽快认识并熟悉所带班级同学，每学期至少与所带班级内每位同学进行一次单独谈话并做好记录，了解各位同学的学习及生活状态，对其遇到的难题给予一定的指导和帮助；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4.舍风建设：分别于夏季学期、期中考试前、期末考试前各完成一次对所带班级同学的宿舍走访工作，</w:t>
      </w:r>
      <w:r>
        <w:rPr>
          <w:rFonts w:hint="eastAsia" w:ascii="仿宋_GB2312" w:hAnsi="仿宋_GB2312" w:eastAsia="仿宋_GB2312" w:cs="仿宋_GB2312"/>
          <w:sz w:val="28"/>
          <w:szCs w:val="28"/>
        </w:rPr>
        <w:t>重点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了解宿舍文化、</w:t>
      </w:r>
      <w:r>
        <w:rPr>
          <w:rFonts w:hint="eastAsia" w:ascii="仿宋_GB2312" w:hAnsi="仿宋_GB2312" w:eastAsia="仿宋_GB2312" w:cs="仿宋_GB2312"/>
          <w:sz w:val="28"/>
          <w:szCs w:val="28"/>
        </w:rPr>
        <w:t>宿舍卫生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网络成瘾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寝室关系等</w:t>
      </w:r>
      <w:r>
        <w:rPr>
          <w:rFonts w:hint="eastAsia" w:ascii="仿宋_GB2312" w:hAnsi="仿宋_GB2312" w:eastAsia="仿宋_GB2312" w:cs="仿宋_GB2312"/>
          <w:sz w:val="28"/>
          <w:szCs w:val="28"/>
        </w:rPr>
        <w:t>情况，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发现异常</w:t>
      </w:r>
      <w:r>
        <w:rPr>
          <w:rFonts w:hint="eastAsia" w:ascii="仿宋_GB2312" w:hAnsi="仿宋_GB2312" w:eastAsia="仿宋_GB2312" w:cs="仿宋_GB2312"/>
          <w:sz w:val="28"/>
          <w:szCs w:val="28"/>
        </w:rPr>
        <w:t>及时报告辅导员；每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>汇报一次所带班级的查寝、谈话等情况；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5.学风建设：期中考试结束后，与所有期中考试不及格同学谈话，了解学业情况并给予针对性指导和帮助，与学习委员一起制定班级帮扶工作方案并督促执行</w:t>
      </w:r>
      <w:r>
        <w:rPr>
          <w:rFonts w:hint="eastAsia" w:ascii="仿宋_GB2312" w:hAnsi="仿宋_GB2312" w:eastAsia="仿宋_GB2312" w:cs="仿宋_GB2312"/>
          <w:sz w:val="28"/>
          <w:szCs w:val="28"/>
        </w:rPr>
        <w:t>；日常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与学习委员一起组织集体自习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，并做好出勤记录；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期末前与学习委员一起组织学业困难学生的一对一帮扶；</w:t>
      </w:r>
      <w:r>
        <w:rPr>
          <w:rFonts w:hint="eastAsia" w:ascii="仿宋_GB2312" w:hAnsi="仿宋_GB2312" w:eastAsia="仿宋_GB2312" w:cs="仿宋_GB2312"/>
          <w:sz w:val="28"/>
          <w:szCs w:val="28"/>
        </w:rPr>
        <w:t>春季学期初，协助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辅导员</w:t>
      </w:r>
      <w:r>
        <w:rPr>
          <w:rFonts w:hint="eastAsia" w:ascii="仿宋_GB2312" w:hAnsi="仿宋_GB2312" w:eastAsia="仿宋_GB2312" w:cs="仿宋_GB2312"/>
          <w:sz w:val="28"/>
          <w:szCs w:val="28"/>
        </w:rPr>
        <w:t>老师做好与所带班级学业警示学生的谈话工作，撰写所带班级上一学期学业情况报告，向家长寄送学业困难学生成绩单，并在本学期中积极关注上述同学的学习及生活情况，作好记录；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6.特殊学生关注：通过日常交流，发现并了解</w:t>
      </w:r>
      <w:r>
        <w:rPr>
          <w:rFonts w:hint="eastAsia" w:ascii="仿宋_GB2312" w:hAnsi="仿宋_GB2312" w:eastAsia="仿宋_GB2312" w:cs="仿宋_GB2312"/>
          <w:sz w:val="28"/>
          <w:szCs w:val="28"/>
        </w:rPr>
        <w:t>多次上课缺勤、心理状态异常、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网络成瘾、家庭经济困难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需要特别关注的学生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，及时与其谈话了解情况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建立个人信息档案，定期追踪其学习、生活、心理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变化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，并及时向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带班辅导员</w:t>
      </w:r>
      <w:r>
        <w:rPr>
          <w:rFonts w:hint="eastAsia" w:ascii="仿宋_GB2312" w:hAnsi="仿宋_GB2312" w:eastAsia="仿宋_GB2312" w:cs="仿宋_GB2312"/>
          <w:sz w:val="28"/>
          <w:szCs w:val="28"/>
        </w:rPr>
        <w:t>老师和班主任反馈；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</w:rPr>
        <w:t>学期末撰写总结报告，分享个人在班级管理中的经验教训及存在的困惑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三、考核方式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考核方式采用个人自评、辅导员评价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所带班级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班委评价与所带班级普通</w:t>
      </w:r>
      <w:r>
        <w:rPr>
          <w:rFonts w:hint="eastAsia" w:ascii="仿宋_GB2312" w:hAnsi="仿宋_GB2312" w:eastAsia="仿宋_GB2312" w:cs="仿宋_GB2312"/>
          <w:sz w:val="28"/>
          <w:szCs w:val="28"/>
        </w:rPr>
        <w:t>同学评价相结合的方式，上述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项在总评中的比例分别为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0%、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</w:rPr>
        <w:t>%、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20%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2.辅导员评价</w:t>
      </w:r>
      <w:r>
        <w:rPr>
          <w:rFonts w:hint="eastAsia" w:ascii="仿宋_GB2312" w:hAnsi="仿宋_GB2312" w:eastAsia="仿宋_GB2312" w:cs="仿宋_GB2312"/>
          <w:sz w:val="28"/>
          <w:szCs w:val="28"/>
        </w:rPr>
        <w:t>部分采用任务指标完成情况与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日常工作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评价相结合的方式，其中个人指标完成情况汇总表详见附件；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上述评价采用百分制，按本章第1条所定比例加和得到最终分数，其中60分以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28"/>
          <w:szCs w:val="28"/>
        </w:rPr>
        <w:t>合格，90分以上为优秀；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每学期进行一次上述考核工作，并在第二学期期末将两次考核结果各按50%的比例加和获得最终评定分数，后续奖惩制度基于此最终评定分数，特殊情况下可基于第一学期评定分数。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四、奖惩制度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按学校及学部相关要求为辅导员助理发放工作补贴；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为考评合格者发放信息科学与工程学部辅导员助理工作合格证书，为考评优秀者发放优秀证书，考评不合格者不予发放证书；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考核为合格及以上的辅导员助理工作，可用于评奖评优及学生工作证明。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</w:rPr>
        <w:t>如无异议，以上细则，自公布之日起开始实施，同意请签字确认。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辅导员助理：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信息科学与工程学部团委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附件：</w:t>
      </w:r>
    </w:p>
    <w:tbl>
      <w:tblPr>
        <w:tblStyle w:val="5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713"/>
        <w:gridCol w:w="1423"/>
        <w:gridCol w:w="1342"/>
        <w:gridCol w:w="398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3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24" w:lineRule="auto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辅导员助理任务指标完成情况个人汇总表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3710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2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所协助辅导员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所带班级</w:t>
            </w:r>
          </w:p>
        </w:tc>
        <w:tc>
          <w:tcPr>
            <w:tcW w:w="3710" w:type="dxa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次数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合格条件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与班级内同学谈话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至少一学期每人单独谈话1次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参与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班级活动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应全勤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组织策划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班级活动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参与所有班级活动的组织策划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查寝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一学期至少3次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课上出勤率检查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每2周整理一次缺勤情况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参与辅导员与班委例会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应全勤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组织集体自习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一周至少3次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与特殊情况同学谈话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一学期至少2次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其他项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（加分/扣分原因）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65" w:type="dxa"/>
            <w:gridSpan w:val="2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（分数）</w:t>
            </w:r>
          </w:p>
        </w:tc>
      </w:tr>
    </w:tbl>
    <w:p>
      <w:pPr>
        <w:spacing w:line="324" w:lineRule="auto"/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>注：本表基准分为</w:t>
      </w:r>
      <w:r>
        <w:rPr>
          <w:rFonts w:ascii="Times New Roman" w:hAnsi="Times New Roman" w:cs="Times New Roman"/>
          <w:sz w:val="22"/>
        </w:rPr>
        <w:t>100</w:t>
      </w:r>
      <w:r>
        <w:rPr>
          <w:rFonts w:hint="eastAsia" w:ascii="Times New Roman" w:hAnsi="Times New Roman" w:cs="Times New Roman"/>
          <w:sz w:val="22"/>
        </w:rPr>
        <w:t>，额外加分项累计不超过1</w:t>
      </w:r>
      <w:r>
        <w:rPr>
          <w:rFonts w:ascii="Times New Roman" w:hAnsi="Times New Roman" w:cs="Times New Roman"/>
          <w:sz w:val="22"/>
        </w:rPr>
        <w:t>5</w:t>
      </w:r>
      <w:r>
        <w:rPr>
          <w:rFonts w:hint="eastAsia" w:ascii="Times New Roman" w:hAnsi="Times New Roman" w:cs="Times New Roman"/>
          <w:sz w:val="22"/>
        </w:rPr>
        <w:t>分。若完成本细则第二章中各项最低要求可获得全部基准分，未完成部分或额外完成部分可与辅导员协商后进行相应扣分或加分。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3Y2FhYjBjZTE5NDM0YzA5NjljMjg0YmI1YjllNTkifQ=="/>
  </w:docVars>
  <w:rsids>
    <w:rsidRoot w:val="00C8385A"/>
    <w:rsid w:val="0000766A"/>
    <w:rsid w:val="0002069E"/>
    <w:rsid w:val="00032DC3"/>
    <w:rsid w:val="0003738F"/>
    <w:rsid w:val="00081FC6"/>
    <w:rsid w:val="00083532"/>
    <w:rsid w:val="00086A95"/>
    <w:rsid w:val="000A16DE"/>
    <w:rsid w:val="000A572F"/>
    <w:rsid w:val="000E6DCC"/>
    <w:rsid w:val="00102435"/>
    <w:rsid w:val="00121E6F"/>
    <w:rsid w:val="001305D3"/>
    <w:rsid w:val="00135BEC"/>
    <w:rsid w:val="001465E2"/>
    <w:rsid w:val="00150BF5"/>
    <w:rsid w:val="00163A19"/>
    <w:rsid w:val="00177910"/>
    <w:rsid w:val="00184CE3"/>
    <w:rsid w:val="0019662D"/>
    <w:rsid w:val="001C7138"/>
    <w:rsid w:val="001C7A05"/>
    <w:rsid w:val="001D4D5E"/>
    <w:rsid w:val="001F3878"/>
    <w:rsid w:val="001F74F1"/>
    <w:rsid w:val="002035D9"/>
    <w:rsid w:val="00210C71"/>
    <w:rsid w:val="0021129F"/>
    <w:rsid w:val="00222027"/>
    <w:rsid w:val="00222B28"/>
    <w:rsid w:val="00235656"/>
    <w:rsid w:val="002673DC"/>
    <w:rsid w:val="00274B94"/>
    <w:rsid w:val="00276EF2"/>
    <w:rsid w:val="00283D14"/>
    <w:rsid w:val="002B4C11"/>
    <w:rsid w:val="002B7BBB"/>
    <w:rsid w:val="002D586F"/>
    <w:rsid w:val="002E78B1"/>
    <w:rsid w:val="002F2D12"/>
    <w:rsid w:val="002F40BD"/>
    <w:rsid w:val="00326BD5"/>
    <w:rsid w:val="00375B31"/>
    <w:rsid w:val="0039385C"/>
    <w:rsid w:val="003A3088"/>
    <w:rsid w:val="003B29DA"/>
    <w:rsid w:val="003D5931"/>
    <w:rsid w:val="003F791A"/>
    <w:rsid w:val="003F7CA3"/>
    <w:rsid w:val="00401881"/>
    <w:rsid w:val="00426CC9"/>
    <w:rsid w:val="00431867"/>
    <w:rsid w:val="004472B8"/>
    <w:rsid w:val="00447562"/>
    <w:rsid w:val="004554A0"/>
    <w:rsid w:val="00467E75"/>
    <w:rsid w:val="0049573C"/>
    <w:rsid w:val="004966A5"/>
    <w:rsid w:val="00497B66"/>
    <w:rsid w:val="004B6CCE"/>
    <w:rsid w:val="004E0DE1"/>
    <w:rsid w:val="004E60AC"/>
    <w:rsid w:val="00500169"/>
    <w:rsid w:val="005049C0"/>
    <w:rsid w:val="005128AC"/>
    <w:rsid w:val="0055578D"/>
    <w:rsid w:val="00562912"/>
    <w:rsid w:val="00580782"/>
    <w:rsid w:val="0058193C"/>
    <w:rsid w:val="005C0BDC"/>
    <w:rsid w:val="005C1E08"/>
    <w:rsid w:val="005E138B"/>
    <w:rsid w:val="00615099"/>
    <w:rsid w:val="00635D66"/>
    <w:rsid w:val="00643977"/>
    <w:rsid w:val="006447F2"/>
    <w:rsid w:val="00645B31"/>
    <w:rsid w:val="00650C1B"/>
    <w:rsid w:val="006544E0"/>
    <w:rsid w:val="00660460"/>
    <w:rsid w:val="00663EA6"/>
    <w:rsid w:val="00682088"/>
    <w:rsid w:val="006943A2"/>
    <w:rsid w:val="006B24AB"/>
    <w:rsid w:val="006C3D15"/>
    <w:rsid w:val="006C57D7"/>
    <w:rsid w:val="006D0AC4"/>
    <w:rsid w:val="006E03C3"/>
    <w:rsid w:val="006E4AFD"/>
    <w:rsid w:val="006F49A3"/>
    <w:rsid w:val="00704DE7"/>
    <w:rsid w:val="0072247F"/>
    <w:rsid w:val="007278DC"/>
    <w:rsid w:val="00744DD2"/>
    <w:rsid w:val="00760970"/>
    <w:rsid w:val="00783A41"/>
    <w:rsid w:val="00786A96"/>
    <w:rsid w:val="0079099B"/>
    <w:rsid w:val="0079718D"/>
    <w:rsid w:val="007A706B"/>
    <w:rsid w:val="007B5E30"/>
    <w:rsid w:val="007E5411"/>
    <w:rsid w:val="00803E2B"/>
    <w:rsid w:val="008279F9"/>
    <w:rsid w:val="008310A4"/>
    <w:rsid w:val="00852863"/>
    <w:rsid w:val="008552BB"/>
    <w:rsid w:val="00856104"/>
    <w:rsid w:val="0086141B"/>
    <w:rsid w:val="00873A92"/>
    <w:rsid w:val="00884896"/>
    <w:rsid w:val="008B6480"/>
    <w:rsid w:val="008C06C5"/>
    <w:rsid w:val="008C15E7"/>
    <w:rsid w:val="008C5BAB"/>
    <w:rsid w:val="008D116F"/>
    <w:rsid w:val="00904B66"/>
    <w:rsid w:val="009129EF"/>
    <w:rsid w:val="0092116F"/>
    <w:rsid w:val="0092454D"/>
    <w:rsid w:val="00933F2C"/>
    <w:rsid w:val="0095161C"/>
    <w:rsid w:val="00967F1C"/>
    <w:rsid w:val="00975575"/>
    <w:rsid w:val="00994E03"/>
    <w:rsid w:val="009B3B2A"/>
    <w:rsid w:val="009B5AEB"/>
    <w:rsid w:val="009D16BB"/>
    <w:rsid w:val="009D3BB5"/>
    <w:rsid w:val="009E0B3E"/>
    <w:rsid w:val="009E4662"/>
    <w:rsid w:val="009E658A"/>
    <w:rsid w:val="009F7D85"/>
    <w:rsid w:val="00A00700"/>
    <w:rsid w:val="00A0109A"/>
    <w:rsid w:val="00A1327D"/>
    <w:rsid w:val="00A25687"/>
    <w:rsid w:val="00A334A5"/>
    <w:rsid w:val="00A40667"/>
    <w:rsid w:val="00A4389A"/>
    <w:rsid w:val="00A532EC"/>
    <w:rsid w:val="00A54E67"/>
    <w:rsid w:val="00A60BF0"/>
    <w:rsid w:val="00A6156A"/>
    <w:rsid w:val="00A67033"/>
    <w:rsid w:val="00A82253"/>
    <w:rsid w:val="00AA68B8"/>
    <w:rsid w:val="00AB4171"/>
    <w:rsid w:val="00AC0D6D"/>
    <w:rsid w:val="00AD29E1"/>
    <w:rsid w:val="00B2076A"/>
    <w:rsid w:val="00B31621"/>
    <w:rsid w:val="00B578E2"/>
    <w:rsid w:val="00B667EC"/>
    <w:rsid w:val="00B746D3"/>
    <w:rsid w:val="00B76B8D"/>
    <w:rsid w:val="00B9245D"/>
    <w:rsid w:val="00BD3B17"/>
    <w:rsid w:val="00BE205C"/>
    <w:rsid w:val="00BF000A"/>
    <w:rsid w:val="00BF5079"/>
    <w:rsid w:val="00C10E17"/>
    <w:rsid w:val="00C47083"/>
    <w:rsid w:val="00C55BE4"/>
    <w:rsid w:val="00C704FB"/>
    <w:rsid w:val="00C74513"/>
    <w:rsid w:val="00C81500"/>
    <w:rsid w:val="00C82F08"/>
    <w:rsid w:val="00C8385A"/>
    <w:rsid w:val="00C8662A"/>
    <w:rsid w:val="00C87CEF"/>
    <w:rsid w:val="00C97D4D"/>
    <w:rsid w:val="00CA7303"/>
    <w:rsid w:val="00CB0D67"/>
    <w:rsid w:val="00CC0395"/>
    <w:rsid w:val="00CD5D39"/>
    <w:rsid w:val="00CD73FE"/>
    <w:rsid w:val="00CE1F0F"/>
    <w:rsid w:val="00CF1EBE"/>
    <w:rsid w:val="00CF2235"/>
    <w:rsid w:val="00D05FCA"/>
    <w:rsid w:val="00D303E4"/>
    <w:rsid w:val="00D428F1"/>
    <w:rsid w:val="00D625C9"/>
    <w:rsid w:val="00D6500C"/>
    <w:rsid w:val="00D70B42"/>
    <w:rsid w:val="00D72E66"/>
    <w:rsid w:val="00D8027D"/>
    <w:rsid w:val="00DC7DFA"/>
    <w:rsid w:val="00DF2C16"/>
    <w:rsid w:val="00DF4917"/>
    <w:rsid w:val="00E065C1"/>
    <w:rsid w:val="00E113D3"/>
    <w:rsid w:val="00E14493"/>
    <w:rsid w:val="00E233AF"/>
    <w:rsid w:val="00E331FE"/>
    <w:rsid w:val="00E461E4"/>
    <w:rsid w:val="00E6297A"/>
    <w:rsid w:val="00E6618E"/>
    <w:rsid w:val="00EA57FC"/>
    <w:rsid w:val="00F007B1"/>
    <w:rsid w:val="00F019D1"/>
    <w:rsid w:val="00F01FD4"/>
    <w:rsid w:val="00F11B72"/>
    <w:rsid w:val="00F125C7"/>
    <w:rsid w:val="00F12C6F"/>
    <w:rsid w:val="00F143E5"/>
    <w:rsid w:val="00F1718B"/>
    <w:rsid w:val="00F22907"/>
    <w:rsid w:val="00F32805"/>
    <w:rsid w:val="00F33F93"/>
    <w:rsid w:val="00F44A68"/>
    <w:rsid w:val="00F60C45"/>
    <w:rsid w:val="00F63D3B"/>
    <w:rsid w:val="00F768FA"/>
    <w:rsid w:val="00F77912"/>
    <w:rsid w:val="00F86D45"/>
    <w:rsid w:val="00F97698"/>
    <w:rsid w:val="00FC3E1E"/>
    <w:rsid w:val="00FD09A9"/>
    <w:rsid w:val="00FF5778"/>
    <w:rsid w:val="0B593BA6"/>
    <w:rsid w:val="0E722F82"/>
    <w:rsid w:val="30A637AB"/>
    <w:rsid w:val="4B3B59C9"/>
    <w:rsid w:val="5073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1786</Words>
  <Characters>1810</Characters>
  <Lines>14</Lines>
  <Paragraphs>4</Paragraphs>
  <TotalTime>0</TotalTime>
  <ScaleCrop>false</ScaleCrop>
  <LinksUpToDate>false</LinksUpToDate>
  <CharactersWithSpaces>2056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2022-04-20T12:17:00Z</dcterms:created>
  <dc:creator>wd</dc:creator>
  <cp:lastModifiedBy>高剑宇</cp:lastModifiedBy>
  <dcterms:modified xsi:type="dcterms:W3CDTF">2022-07-31T07:24:04Z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1A78EC934F514BA89A612FBAEDB65054</vt:lpwstr>
  </property>
</Properties>
</file>