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3F39" w14:textId="77777777" w:rsidR="001D4358" w:rsidRPr="007C2544" w:rsidRDefault="00F83F6E">
      <w:pPr>
        <w:jc w:val="center"/>
        <w:rPr>
          <w:rFonts w:ascii="仿宋" w:eastAsia="仿宋" w:hAnsi="仿宋"/>
          <w:b/>
          <w:bCs/>
          <w:sz w:val="28"/>
          <w:szCs w:val="28"/>
        </w:rPr>
      </w:pPr>
      <w:r w:rsidRPr="007C2544">
        <w:rPr>
          <w:rFonts w:ascii="仿宋" w:eastAsia="仿宋" w:hAnsi="仿宋" w:hint="eastAsia"/>
          <w:b/>
          <w:bCs/>
          <w:sz w:val="28"/>
          <w:szCs w:val="28"/>
        </w:rPr>
        <w:t>信息科学与工程学院</w:t>
      </w:r>
      <w:r w:rsidR="00EB5EDD" w:rsidRPr="007C2544">
        <w:rPr>
          <w:rFonts w:ascii="仿宋" w:eastAsia="仿宋" w:hAnsi="仿宋" w:hint="eastAsia"/>
          <w:b/>
          <w:bCs/>
          <w:sz w:val="28"/>
          <w:szCs w:val="28"/>
        </w:rPr>
        <w:t>研究生荣誉称号评选细则</w:t>
      </w:r>
    </w:p>
    <w:p w14:paraId="26B440CE" w14:textId="77777777" w:rsidR="001D4358" w:rsidRPr="007C2544" w:rsidRDefault="001D4358">
      <w:pPr>
        <w:jc w:val="center"/>
        <w:rPr>
          <w:rFonts w:ascii="仿宋" w:eastAsia="仿宋" w:hAnsi="仿宋"/>
          <w:b/>
          <w:bCs/>
          <w:szCs w:val="21"/>
        </w:rPr>
      </w:pPr>
    </w:p>
    <w:p w14:paraId="6C26E32B" w14:textId="77777777" w:rsidR="001D4358" w:rsidRPr="007C2544" w:rsidRDefault="00537883" w:rsidP="00537883">
      <w:pPr>
        <w:ind w:firstLine="420"/>
        <w:rPr>
          <w:rFonts w:ascii="仿宋" w:eastAsia="仿宋" w:hAnsi="仿宋"/>
          <w:szCs w:val="21"/>
        </w:rPr>
      </w:pPr>
      <w:r w:rsidRPr="007C2544">
        <w:rPr>
          <w:rFonts w:ascii="仿宋" w:eastAsia="仿宋" w:hAnsi="仿宋" w:hint="eastAsia"/>
          <w:szCs w:val="21"/>
        </w:rPr>
        <w:t>为做好</w:t>
      </w:r>
      <w:r w:rsidR="00087D90">
        <w:rPr>
          <w:rFonts w:ascii="仿宋" w:eastAsia="仿宋" w:hAnsi="仿宋" w:hint="eastAsia"/>
          <w:szCs w:val="21"/>
        </w:rPr>
        <w:t>学院</w:t>
      </w:r>
      <w:r w:rsidRPr="007C2544">
        <w:rPr>
          <w:rFonts w:ascii="仿宋" w:eastAsia="仿宋" w:hAnsi="仿宋" w:hint="eastAsia"/>
          <w:szCs w:val="21"/>
        </w:rPr>
        <w:t>研究生荣誉称号管理工作，</w:t>
      </w:r>
      <w:r w:rsidR="00EB5EDD" w:rsidRPr="007C2544">
        <w:rPr>
          <w:rFonts w:ascii="仿宋" w:eastAsia="仿宋" w:hAnsi="仿宋" w:hint="eastAsia"/>
          <w:szCs w:val="21"/>
        </w:rPr>
        <w:t>按照学校《中国海洋大学研究生荣誉称号管理办法》</w:t>
      </w:r>
      <w:r w:rsidRPr="007C2544">
        <w:rPr>
          <w:rFonts w:ascii="仿宋" w:eastAsia="仿宋" w:hAnsi="仿宋" w:hint="eastAsia"/>
          <w:szCs w:val="21"/>
        </w:rPr>
        <w:t>（海大研字﹝2</w:t>
      </w:r>
      <w:r w:rsidRPr="007C2544">
        <w:rPr>
          <w:rFonts w:ascii="仿宋" w:eastAsia="仿宋" w:hAnsi="仿宋"/>
          <w:szCs w:val="21"/>
        </w:rPr>
        <w:t>018</w:t>
      </w:r>
      <w:r w:rsidRPr="007C2544">
        <w:rPr>
          <w:rFonts w:ascii="仿宋" w:eastAsia="仿宋" w:hAnsi="仿宋" w:hint="eastAsia"/>
          <w:szCs w:val="21"/>
        </w:rPr>
        <w:t>﹞3</w:t>
      </w:r>
      <w:r w:rsidRPr="007C2544">
        <w:rPr>
          <w:rFonts w:ascii="仿宋" w:eastAsia="仿宋" w:hAnsi="仿宋"/>
          <w:szCs w:val="21"/>
        </w:rPr>
        <w:t>0</w:t>
      </w:r>
      <w:r w:rsidRPr="007C2544">
        <w:rPr>
          <w:rFonts w:ascii="仿宋" w:eastAsia="仿宋" w:hAnsi="仿宋" w:hint="eastAsia"/>
          <w:szCs w:val="21"/>
        </w:rPr>
        <w:t>号）</w:t>
      </w:r>
      <w:r w:rsidR="00EB5EDD" w:rsidRPr="007C2544">
        <w:rPr>
          <w:rFonts w:ascii="仿宋" w:eastAsia="仿宋" w:hAnsi="仿宋" w:hint="eastAsia"/>
          <w:szCs w:val="21"/>
        </w:rPr>
        <w:t>有关要求，结合学院实际，特制定本细则。</w:t>
      </w:r>
    </w:p>
    <w:p w14:paraId="2AE5DBA3" w14:textId="77777777" w:rsidR="001D4358" w:rsidRPr="007C2544" w:rsidRDefault="00EB5EDD" w:rsidP="00F83F6E">
      <w:pPr>
        <w:ind w:firstLineChars="200" w:firstLine="422"/>
        <w:rPr>
          <w:rFonts w:ascii="仿宋" w:eastAsia="仿宋" w:hAnsi="仿宋"/>
          <w:b/>
          <w:bCs/>
          <w:szCs w:val="21"/>
        </w:rPr>
      </w:pPr>
      <w:r w:rsidRPr="007C2544">
        <w:rPr>
          <w:rFonts w:ascii="仿宋" w:eastAsia="仿宋" w:hAnsi="仿宋" w:hint="eastAsia"/>
          <w:b/>
          <w:bCs/>
          <w:szCs w:val="21"/>
        </w:rPr>
        <w:t>一、评定范围</w:t>
      </w:r>
    </w:p>
    <w:p w14:paraId="4F27CF29" w14:textId="77777777" w:rsidR="001D4358" w:rsidRPr="007C2544" w:rsidRDefault="00EB5EDD" w:rsidP="002A2363">
      <w:pPr>
        <w:ind w:firstLine="420"/>
        <w:rPr>
          <w:rFonts w:ascii="仿宋" w:eastAsia="仿宋" w:hAnsi="仿宋"/>
          <w:szCs w:val="21"/>
        </w:rPr>
      </w:pPr>
      <w:r w:rsidRPr="007C2544">
        <w:rPr>
          <w:rFonts w:ascii="仿宋" w:eastAsia="仿宋" w:hAnsi="仿宋" w:hint="eastAsia"/>
          <w:szCs w:val="21"/>
        </w:rPr>
        <w:t>二</w:t>
      </w:r>
      <w:r w:rsidR="00F83F6E" w:rsidRPr="007C2544">
        <w:rPr>
          <w:rFonts w:ascii="仿宋" w:eastAsia="仿宋" w:hAnsi="仿宋" w:hint="eastAsia"/>
          <w:szCs w:val="21"/>
        </w:rPr>
        <w:t>、</w:t>
      </w:r>
      <w:r w:rsidRPr="007C2544">
        <w:rPr>
          <w:rFonts w:ascii="仿宋" w:eastAsia="仿宋" w:hAnsi="仿宋" w:hint="eastAsia"/>
          <w:szCs w:val="21"/>
        </w:rPr>
        <w:t>三年级全日制硕士研究生</w:t>
      </w:r>
      <w:r w:rsidR="00F83F6E" w:rsidRPr="007C2544">
        <w:rPr>
          <w:rFonts w:ascii="仿宋" w:eastAsia="仿宋" w:hAnsi="仿宋" w:hint="eastAsia"/>
          <w:szCs w:val="21"/>
        </w:rPr>
        <w:t>，二、三、四年级全日制博士研究生</w:t>
      </w:r>
      <w:r w:rsidRPr="007C2544">
        <w:rPr>
          <w:rFonts w:ascii="仿宋" w:eastAsia="仿宋" w:hAnsi="仿宋" w:hint="eastAsia"/>
          <w:szCs w:val="21"/>
        </w:rPr>
        <w:t>。</w:t>
      </w:r>
    </w:p>
    <w:p w14:paraId="454334A8" w14:textId="77777777" w:rsidR="00221038" w:rsidRPr="007C2544" w:rsidRDefault="00221038" w:rsidP="00221038">
      <w:pPr>
        <w:ind w:firstLineChars="200" w:firstLine="422"/>
        <w:rPr>
          <w:rFonts w:ascii="仿宋" w:eastAsia="仿宋" w:hAnsi="仿宋"/>
          <w:b/>
          <w:bCs/>
          <w:szCs w:val="21"/>
        </w:rPr>
      </w:pPr>
      <w:r w:rsidRPr="007C2544">
        <w:rPr>
          <w:rFonts w:ascii="仿宋" w:eastAsia="仿宋" w:hAnsi="仿宋" w:hint="eastAsia"/>
          <w:b/>
          <w:bCs/>
          <w:szCs w:val="21"/>
        </w:rPr>
        <w:t>二、评定内容</w:t>
      </w:r>
    </w:p>
    <w:p w14:paraId="3E47E5ED" w14:textId="77777777" w:rsidR="00221038" w:rsidRPr="007C2544" w:rsidRDefault="00221038" w:rsidP="002A2363">
      <w:pPr>
        <w:ind w:firstLineChars="200" w:firstLine="420"/>
        <w:rPr>
          <w:rFonts w:ascii="仿宋" w:eastAsia="仿宋" w:hAnsi="仿宋"/>
          <w:szCs w:val="21"/>
        </w:rPr>
      </w:pPr>
      <w:r w:rsidRPr="007C2544">
        <w:rPr>
          <w:rFonts w:ascii="仿宋" w:eastAsia="仿宋" w:hAnsi="仿宋" w:hint="eastAsia"/>
          <w:szCs w:val="21"/>
        </w:rPr>
        <w:t>研究生荣誉称号包括优秀研究生、优秀研究生干部、优秀毕业研究生、优秀研究生群体四类。</w:t>
      </w:r>
    </w:p>
    <w:p w14:paraId="674C8738" w14:textId="77777777" w:rsidR="001D4358" w:rsidRPr="007C2544" w:rsidRDefault="00C85891" w:rsidP="00F83F6E">
      <w:pPr>
        <w:ind w:firstLineChars="200" w:firstLine="422"/>
        <w:rPr>
          <w:rFonts w:ascii="仿宋" w:eastAsia="仿宋" w:hAnsi="仿宋"/>
          <w:b/>
          <w:bCs/>
          <w:szCs w:val="21"/>
        </w:rPr>
      </w:pPr>
      <w:r w:rsidRPr="007C2544">
        <w:rPr>
          <w:rFonts w:ascii="仿宋" w:eastAsia="仿宋" w:hAnsi="仿宋" w:hint="eastAsia"/>
          <w:b/>
          <w:bCs/>
          <w:szCs w:val="21"/>
        </w:rPr>
        <w:t>三</w:t>
      </w:r>
      <w:r w:rsidR="00EB5EDD" w:rsidRPr="007C2544">
        <w:rPr>
          <w:rFonts w:ascii="仿宋" w:eastAsia="仿宋" w:hAnsi="仿宋" w:hint="eastAsia"/>
          <w:b/>
          <w:bCs/>
          <w:szCs w:val="21"/>
        </w:rPr>
        <w:t>、评定条件和办法</w:t>
      </w:r>
    </w:p>
    <w:p w14:paraId="7DEC4C2D" w14:textId="77777777" w:rsidR="001D4358" w:rsidRPr="007C2544" w:rsidRDefault="00EB5EDD" w:rsidP="00592A24">
      <w:pPr>
        <w:ind w:firstLineChars="200" w:firstLine="420"/>
        <w:rPr>
          <w:rFonts w:ascii="仿宋" w:eastAsia="仿宋" w:hAnsi="仿宋"/>
          <w:szCs w:val="21"/>
        </w:rPr>
      </w:pPr>
      <w:r w:rsidRPr="007C2544">
        <w:rPr>
          <w:rFonts w:ascii="仿宋" w:eastAsia="仿宋" w:hAnsi="仿宋" w:hint="eastAsia"/>
          <w:szCs w:val="21"/>
        </w:rPr>
        <w:t>（一）研究生荣誉称号获得者需符合下列基本条件</w:t>
      </w:r>
      <w:r w:rsidR="00BB54F4" w:rsidRPr="007C2544">
        <w:rPr>
          <w:rFonts w:ascii="仿宋" w:eastAsia="仿宋" w:hAnsi="仿宋" w:hint="eastAsia"/>
          <w:szCs w:val="21"/>
        </w:rPr>
        <w:t>：</w:t>
      </w:r>
    </w:p>
    <w:p w14:paraId="6D335C92"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（1）热爱祖国，拥护中国共产党的领导</w:t>
      </w:r>
      <w:r w:rsidR="00BB54F4" w:rsidRPr="007C2544">
        <w:rPr>
          <w:rFonts w:ascii="仿宋" w:eastAsia="仿宋" w:hAnsi="仿宋" w:hint="eastAsia"/>
          <w:szCs w:val="21"/>
        </w:rPr>
        <w:t>；</w:t>
      </w:r>
    </w:p>
    <w:p w14:paraId="6673418D" w14:textId="77777777" w:rsidR="00E11D14" w:rsidRPr="007C2544" w:rsidRDefault="00EB5EDD">
      <w:pPr>
        <w:ind w:firstLine="420"/>
        <w:rPr>
          <w:rFonts w:ascii="仿宋" w:eastAsia="仿宋" w:hAnsi="仿宋"/>
          <w:szCs w:val="21"/>
        </w:rPr>
      </w:pPr>
      <w:r w:rsidRPr="007C2544">
        <w:rPr>
          <w:rFonts w:ascii="仿宋" w:eastAsia="仿宋" w:hAnsi="仿宋" w:hint="eastAsia"/>
          <w:szCs w:val="21"/>
        </w:rPr>
        <w:t>（2）遵守</w:t>
      </w:r>
      <w:r w:rsidR="00E11D14" w:rsidRPr="007C2544">
        <w:rPr>
          <w:rFonts w:ascii="仿宋" w:eastAsia="仿宋" w:hAnsi="仿宋" w:hint="eastAsia"/>
          <w:szCs w:val="21"/>
        </w:rPr>
        <w:t>宪法、法律</w:t>
      </w:r>
      <w:r w:rsidRPr="007C2544">
        <w:rPr>
          <w:rFonts w:ascii="仿宋" w:eastAsia="仿宋" w:hAnsi="仿宋" w:hint="eastAsia"/>
          <w:szCs w:val="21"/>
        </w:rPr>
        <w:t>和</w:t>
      </w:r>
      <w:r w:rsidR="00E11D14" w:rsidRPr="007C2544">
        <w:rPr>
          <w:rFonts w:ascii="仿宋" w:eastAsia="仿宋" w:hAnsi="仿宋" w:hint="eastAsia"/>
          <w:szCs w:val="21"/>
        </w:rPr>
        <w:t>校规校纪</w:t>
      </w:r>
      <w:r w:rsidR="00BB54F4" w:rsidRPr="007C2544">
        <w:rPr>
          <w:rFonts w:ascii="仿宋" w:eastAsia="仿宋" w:hAnsi="仿宋" w:hint="eastAsia"/>
          <w:szCs w:val="21"/>
        </w:rPr>
        <w:t>；</w:t>
      </w:r>
    </w:p>
    <w:p w14:paraId="6EA6A971" w14:textId="77777777" w:rsidR="001D4358" w:rsidRPr="007C2544" w:rsidRDefault="00BB54F4">
      <w:pPr>
        <w:ind w:firstLine="420"/>
        <w:rPr>
          <w:rFonts w:ascii="仿宋" w:eastAsia="仿宋" w:hAnsi="仿宋"/>
          <w:szCs w:val="21"/>
        </w:rPr>
      </w:pPr>
      <w:r w:rsidRPr="007C2544">
        <w:rPr>
          <w:rFonts w:ascii="仿宋" w:eastAsia="仿宋" w:hAnsi="仿宋" w:hint="eastAsia"/>
          <w:szCs w:val="21"/>
        </w:rPr>
        <w:t>（3）诚实守信，品学兼优；</w:t>
      </w:r>
    </w:p>
    <w:p w14:paraId="0ABF517C" w14:textId="77777777" w:rsidR="001D4358" w:rsidRPr="007C2544" w:rsidRDefault="00BB54F4" w:rsidP="00BB54F4">
      <w:pPr>
        <w:ind w:firstLine="420"/>
        <w:rPr>
          <w:rFonts w:ascii="仿宋" w:eastAsia="仿宋" w:hAnsi="仿宋"/>
          <w:szCs w:val="21"/>
        </w:rPr>
      </w:pPr>
      <w:r w:rsidRPr="007C2544">
        <w:rPr>
          <w:rFonts w:ascii="仿宋" w:eastAsia="仿宋" w:hAnsi="仿宋" w:hint="eastAsia"/>
          <w:szCs w:val="21"/>
        </w:rPr>
        <w:t>（4）积极参与科学研究和社会实践。</w:t>
      </w:r>
    </w:p>
    <w:p w14:paraId="68A5B838" w14:textId="77777777" w:rsidR="001D4358" w:rsidRPr="007C2544" w:rsidRDefault="00EB5EDD" w:rsidP="00592A24">
      <w:pPr>
        <w:ind w:firstLineChars="200" w:firstLine="420"/>
        <w:rPr>
          <w:rFonts w:ascii="仿宋" w:eastAsia="仿宋" w:hAnsi="仿宋"/>
          <w:b/>
          <w:bCs/>
          <w:szCs w:val="21"/>
        </w:rPr>
      </w:pPr>
      <w:r w:rsidRPr="007C2544">
        <w:rPr>
          <w:rFonts w:ascii="仿宋" w:eastAsia="仿宋" w:hAnsi="仿宋" w:hint="eastAsia"/>
          <w:bCs/>
          <w:szCs w:val="21"/>
        </w:rPr>
        <w:t>（二）</w:t>
      </w:r>
      <w:r w:rsidRPr="007C2544">
        <w:rPr>
          <w:rFonts w:ascii="仿宋" w:eastAsia="仿宋" w:hAnsi="仿宋" w:hint="eastAsia"/>
          <w:szCs w:val="21"/>
        </w:rPr>
        <w:t>评选学年内有以下情形之一者，不具备研究生荣誉称号申请资格</w:t>
      </w:r>
      <w:r w:rsidR="00BB54F4" w:rsidRPr="007C2544">
        <w:rPr>
          <w:rFonts w:ascii="仿宋" w:eastAsia="仿宋" w:hAnsi="仿宋" w:hint="eastAsia"/>
          <w:szCs w:val="21"/>
        </w:rPr>
        <w:t>：</w:t>
      </w:r>
    </w:p>
    <w:p w14:paraId="389922B2"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w:t>
      </w:r>
      <w:r w:rsidR="00BB54F4" w:rsidRPr="007C2544">
        <w:rPr>
          <w:rFonts w:ascii="仿宋" w:eastAsia="仿宋" w:hAnsi="仿宋"/>
          <w:szCs w:val="21"/>
        </w:rPr>
        <w:t>1</w:t>
      </w:r>
      <w:r w:rsidRPr="007C2544">
        <w:rPr>
          <w:rFonts w:ascii="仿宋" w:eastAsia="仿宋" w:hAnsi="仿宋" w:hint="eastAsia"/>
          <w:szCs w:val="21"/>
        </w:rPr>
        <w:t>）因个人原因学籍状态处于休学或者其他保留学籍情况</w:t>
      </w:r>
      <w:r w:rsidR="00BB54F4" w:rsidRPr="007C2544">
        <w:rPr>
          <w:rFonts w:ascii="仿宋" w:eastAsia="仿宋" w:hAnsi="仿宋" w:hint="eastAsia"/>
          <w:szCs w:val="21"/>
        </w:rPr>
        <w:t>；</w:t>
      </w:r>
    </w:p>
    <w:p w14:paraId="65D4E526"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w:t>
      </w:r>
      <w:r w:rsidR="00BB54F4" w:rsidRPr="007C2544">
        <w:rPr>
          <w:rFonts w:ascii="仿宋" w:eastAsia="仿宋" w:hAnsi="仿宋"/>
          <w:szCs w:val="21"/>
        </w:rPr>
        <w:t>2</w:t>
      </w:r>
      <w:r w:rsidRPr="007C2544">
        <w:rPr>
          <w:rFonts w:ascii="仿宋" w:eastAsia="仿宋" w:hAnsi="仿宋" w:hint="eastAsia"/>
          <w:szCs w:val="21"/>
        </w:rPr>
        <w:t>）处于学校纪律处分期限内未解除</w:t>
      </w:r>
      <w:r w:rsidR="00BB54F4" w:rsidRPr="007C2544">
        <w:rPr>
          <w:rFonts w:ascii="仿宋" w:eastAsia="仿宋" w:hAnsi="仿宋" w:hint="eastAsia"/>
          <w:szCs w:val="21"/>
        </w:rPr>
        <w:t>；</w:t>
      </w:r>
    </w:p>
    <w:p w14:paraId="3367BE85" w14:textId="77777777" w:rsidR="00BB54F4" w:rsidRPr="007C2544" w:rsidRDefault="00EB5EDD" w:rsidP="002A2363">
      <w:pPr>
        <w:ind w:firstLine="420"/>
        <w:rPr>
          <w:rFonts w:ascii="仿宋" w:eastAsia="仿宋" w:hAnsi="仿宋"/>
          <w:szCs w:val="21"/>
        </w:rPr>
      </w:pPr>
      <w:r w:rsidRPr="007C2544">
        <w:rPr>
          <w:rFonts w:ascii="仿宋" w:eastAsia="仿宋" w:hAnsi="仿宋" w:hint="eastAsia"/>
          <w:szCs w:val="21"/>
        </w:rPr>
        <w:t>（</w:t>
      </w:r>
      <w:r w:rsidR="00BB54F4" w:rsidRPr="007C2544">
        <w:rPr>
          <w:rFonts w:ascii="仿宋" w:eastAsia="仿宋" w:hAnsi="仿宋"/>
          <w:szCs w:val="21"/>
        </w:rPr>
        <w:t>3</w:t>
      </w:r>
      <w:r w:rsidRPr="007C2544">
        <w:rPr>
          <w:rFonts w:ascii="仿宋" w:eastAsia="仿宋" w:hAnsi="仿宋" w:hint="eastAsia"/>
          <w:szCs w:val="21"/>
        </w:rPr>
        <w:t>）超出基本修业年限</w:t>
      </w:r>
      <w:r w:rsidR="00BB54F4" w:rsidRPr="007C2544">
        <w:rPr>
          <w:rFonts w:ascii="仿宋" w:eastAsia="仿宋" w:hAnsi="仿宋" w:hint="eastAsia"/>
          <w:szCs w:val="21"/>
        </w:rPr>
        <w:t>。</w:t>
      </w:r>
    </w:p>
    <w:p w14:paraId="2E04B462" w14:textId="77777777" w:rsidR="001D4358" w:rsidRPr="007C2544" w:rsidRDefault="00EB5EDD" w:rsidP="00592A24">
      <w:pPr>
        <w:ind w:firstLineChars="200" w:firstLine="422"/>
        <w:rPr>
          <w:rFonts w:ascii="仿宋" w:eastAsia="仿宋" w:hAnsi="仿宋"/>
          <w:b/>
          <w:bCs/>
          <w:szCs w:val="21"/>
        </w:rPr>
      </w:pPr>
      <w:r w:rsidRPr="007C2544">
        <w:rPr>
          <w:rFonts w:ascii="仿宋" w:eastAsia="仿宋" w:hAnsi="仿宋" w:hint="eastAsia"/>
          <w:b/>
          <w:bCs/>
          <w:szCs w:val="21"/>
        </w:rPr>
        <w:t>（三）优秀研究生荣誉称号评定</w:t>
      </w:r>
      <w:r w:rsidR="00C85891" w:rsidRPr="007C2544">
        <w:rPr>
          <w:rFonts w:ascii="仿宋" w:eastAsia="仿宋" w:hAnsi="仿宋" w:hint="eastAsia"/>
          <w:b/>
          <w:bCs/>
          <w:szCs w:val="21"/>
        </w:rPr>
        <w:t>办法</w:t>
      </w:r>
    </w:p>
    <w:p w14:paraId="0588D2B2"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2017级研究生：</w:t>
      </w:r>
    </w:p>
    <w:p w14:paraId="6D07A7E4" w14:textId="77777777" w:rsidR="001D4358" w:rsidRPr="00087D90" w:rsidRDefault="00087D90" w:rsidP="00087D90">
      <w:pPr>
        <w:ind w:firstLineChars="200" w:firstLine="420"/>
        <w:rPr>
          <w:rFonts w:ascii="仿宋" w:eastAsia="仿宋" w:hAnsi="仿宋"/>
          <w:szCs w:val="21"/>
        </w:rPr>
      </w:pPr>
      <w:r>
        <w:rPr>
          <w:rFonts w:ascii="仿宋" w:eastAsia="仿宋" w:hAnsi="仿宋" w:hint="eastAsia"/>
          <w:szCs w:val="21"/>
        </w:rPr>
        <w:t>（1）</w:t>
      </w:r>
      <w:r w:rsidR="00EB5EDD" w:rsidRPr="00087D90">
        <w:rPr>
          <w:rFonts w:ascii="仿宋" w:eastAsia="仿宋" w:hAnsi="仿宋" w:hint="eastAsia"/>
          <w:szCs w:val="21"/>
        </w:rPr>
        <w:t>本学</w:t>
      </w:r>
      <w:r w:rsidR="00E56872" w:rsidRPr="00087D90">
        <w:rPr>
          <w:rFonts w:ascii="仿宋" w:eastAsia="仿宋" w:hAnsi="仿宋" w:hint="eastAsia"/>
          <w:szCs w:val="21"/>
        </w:rPr>
        <w:t>年</w:t>
      </w:r>
      <w:r w:rsidR="00EB5EDD" w:rsidRPr="00087D90">
        <w:rPr>
          <w:rFonts w:ascii="仿宋" w:eastAsia="仿宋" w:hAnsi="仿宋" w:hint="eastAsia"/>
          <w:szCs w:val="21"/>
        </w:rPr>
        <w:t>获得一等学业奖学金或国家奖学金、校长奖学金；</w:t>
      </w:r>
    </w:p>
    <w:p w14:paraId="59C0BCA1"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w:t>
      </w:r>
      <w:r w:rsidR="005410DB">
        <w:rPr>
          <w:rFonts w:ascii="仿宋" w:eastAsia="仿宋" w:hAnsi="仿宋"/>
          <w:szCs w:val="21"/>
        </w:rPr>
        <w:t>2</w:t>
      </w:r>
      <w:r w:rsidRPr="007C2544">
        <w:rPr>
          <w:rFonts w:ascii="仿宋" w:eastAsia="仿宋" w:hAnsi="仿宋" w:hint="eastAsia"/>
          <w:szCs w:val="21"/>
        </w:rPr>
        <w:t>）各</w:t>
      </w:r>
      <w:r w:rsidR="00E56872" w:rsidRPr="007C2544">
        <w:rPr>
          <w:rFonts w:ascii="仿宋" w:eastAsia="仿宋" w:hAnsi="仿宋" w:hint="eastAsia"/>
          <w:szCs w:val="21"/>
        </w:rPr>
        <w:t>班级</w:t>
      </w:r>
      <w:r w:rsidRPr="007C2544">
        <w:rPr>
          <w:rFonts w:ascii="仿宋" w:eastAsia="仿宋" w:hAnsi="仿宋" w:hint="eastAsia"/>
          <w:szCs w:val="21"/>
        </w:rPr>
        <w:t>根据研究生的学习成绩、科研成果、文体活动、社会实践和担任学生干部等情况综合评定。</w:t>
      </w:r>
    </w:p>
    <w:p w14:paraId="52114E6B"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2018级及以后入学研究生：</w:t>
      </w:r>
    </w:p>
    <w:p w14:paraId="1199CF94" w14:textId="1181FEC4" w:rsidR="006512D8" w:rsidRPr="006512D8" w:rsidRDefault="006512D8" w:rsidP="006512D8">
      <w:pPr>
        <w:ind w:firstLineChars="200" w:firstLine="420"/>
        <w:rPr>
          <w:rFonts w:ascii="仿宋" w:eastAsia="仿宋" w:hAnsi="仿宋"/>
          <w:szCs w:val="21"/>
        </w:rPr>
      </w:pPr>
      <w:r>
        <w:rPr>
          <w:rFonts w:ascii="仿宋" w:eastAsia="仿宋" w:hAnsi="仿宋" w:hint="eastAsia"/>
          <w:szCs w:val="21"/>
        </w:rPr>
        <w:t>（1）</w:t>
      </w:r>
      <w:r w:rsidR="00EB5EDD" w:rsidRPr="006512D8">
        <w:rPr>
          <w:rFonts w:ascii="仿宋" w:eastAsia="仿宋" w:hAnsi="仿宋" w:hint="eastAsia"/>
          <w:szCs w:val="21"/>
        </w:rPr>
        <w:t>本学</w:t>
      </w:r>
      <w:r w:rsidR="00E56872" w:rsidRPr="006512D8">
        <w:rPr>
          <w:rFonts w:ascii="仿宋" w:eastAsia="仿宋" w:hAnsi="仿宋" w:hint="eastAsia"/>
          <w:szCs w:val="21"/>
        </w:rPr>
        <w:t>年</w:t>
      </w:r>
      <w:r w:rsidR="00EB5EDD" w:rsidRPr="006512D8">
        <w:rPr>
          <w:rFonts w:ascii="仿宋" w:eastAsia="仿宋" w:hAnsi="仿宋" w:hint="eastAsia"/>
          <w:szCs w:val="21"/>
        </w:rPr>
        <w:t>获得学业奖学金（学习奖学金、学术（实践）创新奖学金、文体和社</w:t>
      </w:r>
      <w:r w:rsidR="00D33C3C" w:rsidRPr="006512D8">
        <w:rPr>
          <w:rFonts w:ascii="仿宋" w:eastAsia="仿宋" w:hAnsi="仿宋" w:hint="eastAsia"/>
          <w:szCs w:val="21"/>
        </w:rPr>
        <w:t>会活动奖学金、科技竞赛奖学金）一项及以上或国家奖学金</w:t>
      </w:r>
      <w:r>
        <w:rPr>
          <w:rFonts w:ascii="仿宋" w:eastAsia="仿宋" w:hAnsi="仿宋" w:hint="eastAsia"/>
          <w:szCs w:val="21"/>
        </w:rPr>
        <w:t>优先</w:t>
      </w:r>
      <w:r w:rsidR="00EB5EDD" w:rsidRPr="006512D8">
        <w:rPr>
          <w:rFonts w:ascii="仿宋" w:eastAsia="仿宋" w:hAnsi="仿宋" w:hint="eastAsia"/>
          <w:szCs w:val="21"/>
        </w:rPr>
        <w:t>；</w:t>
      </w:r>
    </w:p>
    <w:p w14:paraId="5F363CD3" w14:textId="56C4A7F8" w:rsidR="006512D8" w:rsidRPr="00712B79" w:rsidRDefault="006512D8" w:rsidP="006512D8">
      <w:pPr>
        <w:rPr>
          <w:rFonts w:ascii="仿宋" w:eastAsia="仿宋" w:hAnsi="仿宋" w:hint="eastAsia"/>
          <w:szCs w:val="21"/>
        </w:rPr>
      </w:pPr>
      <w:r>
        <w:rPr>
          <w:rFonts w:ascii="仿宋" w:eastAsia="仿宋" w:hAnsi="仿宋"/>
          <w:szCs w:val="21"/>
        </w:rPr>
        <w:t xml:space="preserve">    </w:t>
      </w:r>
      <w:r>
        <w:rPr>
          <w:rFonts w:ascii="仿宋" w:eastAsia="仿宋" w:hAnsi="仿宋" w:hint="eastAsia"/>
          <w:szCs w:val="21"/>
        </w:rPr>
        <w:t>（2）</w:t>
      </w:r>
      <w:r w:rsidR="00712B79">
        <w:rPr>
          <w:rFonts w:ascii="仿宋" w:eastAsia="仿宋" w:hAnsi="仿宋" w:hint="eastAsia"/>
          <w:szCs w:val="21"/>
        </w:rPr>
        <w:t>积极</w:t>
      </w:r>
      <w:r w:rsidR="00712B79">
        <w:rPr>
          <w:rFonts w:ascii="仿宋" w:eastAsia="仿宋" w:hAnsi="仿宋"/>
          <w:szCs w:val="21"/>
        </w:rPr>
        <w:t>参与研究生会</w:t>
      </w:r>
      <w:r w:rsidR="00712B79">
        <w:rPr>
          <w:rFonts w:ascii="仿宋" w:eastAsia="仿宋" w:hAnsi="仿宋" w:hint="eastAsia"/>
          <w:szCs w:val="21"/>
        </w:rPr>
        <w:t>、</w:t>
      </w:r>
      <w:r w:rsidR="00712B79">
        <w:rPr>
          <w:rFonts w:ascii="仿宋" w:eastAsia="仿宋" w:hAnsi="仿宋"/>
          <w:szCs w:val="21"/>
        </w:rPr>
        <w:t>承担学院工作</w:t>
      </w:r>
      <w:r w:rsidR="00285373">
        <w:rPr>
          <w:rFonts w:ascii="仿宋" w:eastAsia="仿宋" w:hAnsi="仿宋" w:hint="eastAsia"/>
          <w:szCs w:val="21"/>
        </w:rPr>
        <w:t>或取得</w:t>
      </w:r>
      <w:r w:rsidR="00285373">
        <w:rPr>
          <w:rFonts w:ascii="仿宋" w:eastAsia="仿宋" w:hAnsi="仿宋"/>
          <w:szCs w:val="21"/>
        </w:rPr>
        <w:t>科研成果</w:t>
      </w:r>
      <w:r w:rsidR="00712B79">
        <w:rPr>
          <w:rFonts w:ascii="仿宋" w:eastAsia="仿宋" w:hAnsi="仿宋" w:hint="eastAsia"/>
          <w:szCs w:val="21"/>
        </w:rPr>
        <w:t>；</w:t>
      </w:r>
    </w:p>
    <w:p w14:paraId="28B17505" w14:textId="02C3CEA0" w:rsidR="001D4358" w:rsidRPr="002A2363" w:rsidRDefault="00EB5EDD" w:rsidP="002A2363">
      <w:pPr>
        <w:ind w:firstLine="420"/>
        <w:rPr>
          <w:rFonts w:ascii="仿宋" w:eastAsia="仿宋" w:hAnsi="仿宋"/>
          <w:szCs w:val="21"/>
        </w:rPr>
      </w:pPr>
      <w:r w:rsidRPr="007C2544">
        <w:rPr>
          <w:rFonts w:ascii="仿宋" w:eastAsia="仿宋" w:hAnsi="仿宋" w:hint="eastAsia"/>
          <w:szCs w:val="21"/>
        </w:rPr>
        <w:t>（</w:t>
      </w:r>
      <w:r w:rsidR="00285373">
        <w:rPr>
          <w:rFonts w:ascii="仿宋" w:eastAsia="仿宋" w:hAnsi="仿宋" w:hint="eastAsia"/>
          <w:szCs w:val="21"/>
        </w:rPr>
        <w:t>3</w:t>
      </w:r>
      <w:r w:rsidRPr="007C2544">
        <w:rPr>
          <w:rFonts w:ascii="仿宋" w:eastAsia="仿宋" w:hAnsi="仿宋" w:hint="eastAsia"/>
          <w:szCs w:val="21"/>
        </w:rPr>
        <w:t>）</w:t>
      </w:r>
      <w:r w:rsidR="00712B79">
        <w:rPr>
          <w:rFonts w:ascii="仿宋" w:eastAsia="仿宋" w:hAnsi="仿宋" w:hint="eastAsia"/>
          <w:szCs w:val="21"/>
        </w:rPr>
        <w:t>以上</w:t>
      </w:r>
      <w:r w:rsidR="00712B79">
        <w:rPr>
          <w:rFonts w:ascii="仿宋" w:eastAsia="仿宋" w:hAnsi="仿宋"/>
          <w:szCs w:val="21"/>
        </w:rPr>
        <w:t>满足其中一条即可参评，</w:t>
      </w:r>
      <w:r w:rsidRPr="007C2544">
        <w:rPr>
          <w:rFonts w:ascii="仿宋" w:eastAsia="仿宋" w:hAnsi="仿宋" w:hint="eastAsia"/>
          <w:szCs w:val="21"/>
        </w:rPr>
        <w:t>各班根据研究生的学习成绩、科研成果、文体活动、社会实践和担任学生干部等情况综合评定；</w:t>
      </w:r>
      <w:r w:rsidR="00E56872" w:rsidRPr="007C2544">
        <w:rPr>
          <w:rFonts w:ascii="仿宋" w:eastAsia="仿宋" w:hAnsi="仿宋" w:hint="eastAsia"/>
          <w:szCs w:val="21"/>
        </w:rPr>
        <w:t>其中，</w:t>
      </w:r>
      <w:r w:rsidRPr="007C2544">
        <w:rPr>
          <w:rFonts w:ascii="仿宋" w:eastAsia="仿宋" w:hAnsi="仿宋" w:hint="eastAsia"/>
          <w:szCs w:val="21"/>
        </w:rPr>
        <w:t>学</w:t>
      </w:r>
      <w:r w:rsidR="00E56872" w:rsidRPr="007C2544">
        <w:rPr>
          <w:rFonts w:ascii="仿宋" w:eastAsia="仿宋" w:hAnsi="仿宋" w:hint="eastAsia"/>
          <w:szCs w:val="21"/>
        </w:rPr>
        <w:t>习</w:t>
      </w:r>
      <w:r w:rsidRPr="007C2544">
        <w:rPr>
          <w:rFonts w:ascii="仿宋" w:eastAsia="仿宋" w:hAnsi="仿宋" w:hint="eastAsia"/>
          <w:szCs w:val="21"/>
        </w:rPr>
        <w:t>成绩及科研成果参照《</w:t>
      </w:r>
      <w:r w:rsidR="00E56872" w:rsidRPr="007C2544">
        <w:rPr>
          <w:rFonts w:ascii="仿宋" w:eastAsia="仿宋" w:hAnsi="仿宋" w:hint="eastAsia"/>
          <w:szCs w:val="21"/>
        </w:rPr>
        <w:t>信息科学与工程学院</w:t>
      </w:r>
      <w:r w:rsidRPr="007C2544">
        <w:rPr>
          <w:rFonts w:ascii="仿宋" w:eastAsia="仿宋" w:hAnsi="仿宋" w:hint="eastAsia"/>
          <w:szCs w:val="21"/>
        </w:rPr>
        <w:t>学业奖学金评定细则》，文体活动、实践活动及社会工作参照《</w:t>
      </w:r>
      <w:r w:rsidR="00E56872" w:rsidRPr="007C2544">
        <w:rPr>
          <w:rFonts w:ascii="仿宋" w:eastAsia="仿宋" w:hAnsi="仿宋" w:hint="eastAsia"/>
          <w:szCs w:val="21"/>
        </w:rPr>
        <w:t>信息科学与工程学院</w:t>
      </w:r>
      <w:r w:rsidRPr="007C2544">
        <w:rPr>
          <w:rFonts w:ascii="仿宋" w:eastAsia="仿宋" w:hAnsi="仿宋" w:hint="eastAsia"/>
          <w:szCs w:val="21"/>
        </w:rPr>
        <w:t>硕士研究生文体和社会活动奖学金评定细则》。</w:t>
      </w:r>
    </w:p>
    <w:p w14:paraId="3AE31137" w14:textId="77777777" w:rsidR="001D4358" w:rsidRPr="007C2544" w:rsidRDefault="00EB5EDD" w:rsidP="00C85891">
      <w:pPr>
        <w:ind w:firstLineChars="200" w:firstLine="422"/>
        <w:rPr>
          <w:rFonts w:ascii="仿宋" w:eastAsia="仿宋" w:hAnsi="仿宋"/>
          <w:b/>
          <w:bCs/>
          <w:szCs w:val="21"/>
        </w:rPr>
      </w:pPr>
      <w:r w:rsidRPr="007C2544">
        <w:rPr>
          <w:rFonts w:ascii="仿宋" w:eastAsia="仿宋" w:hAnsi="仿宋" w:hint="eastAsia"/>
          <w:b/>
          <w:bCs/>
          <w:szCs w:val="21"/>
        </w:rPr>
        <w:t>（四）优秀研究生干部荣誉称号评定</w:t>
      </w:r>
      <w:r w:rsidR="00C85891" w:rsidRPr="007C2544">
        <w:rPr>
          <w:rFonts w:ascii="仿宋" w:eastAsia="仿宋" w:hAnsi="仿宋" w:hint="eastAsia"/>
          <w:b/>
          <w:bCs/>
          <w:szCs w:val="21"/>
        </w:rPr>
        <w:t>办法</w:t>
      </w:r>
    </w:p>
    <w:p w14:paraId="34184100" w14:textId="7E2778CF"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（1）研究生干部包含以下任职人员：</w:t>
      </w:r>
      <w:r w:rsidR="00DC19EA" w:rsidRPr="007C2544">
        <w:rPr>
          <w:rFonts w:ascii="仿宋" w:eastAsia="仿宋" w:hAnsi="仿宋" w:hint="eastAsia"/>
          <w:szCs w:val="21"/>
        </w:rPr>
        <w:t>兼职辅导员、德育辅导员、</w:t>
      </w:r>
      <w:r w:rsidR="0085331B" w:rsidRPr="007C2544">
        <w:rPr>
          <w:rFonts w:ascii="仿宋" w:eastAsia="仿宋" w:hAnsi="仿宋" w:hint="eastAsia"/>
          <w:szCs w:val="21"/>
        </w:rPr>
        <w:t>党支部书记、</w:t>
      </w:r>
      <w:r w:rsidRPr="007C2544">
        <w:rPr>
          <w:rFonts w:ascii="仿宋" w:eastAsia="仿宋" w:hAnsi="仿宋" w:hint="eastAsia"/>
          <w:szCs w:val="21"/>
        </w:rPr>
        <w:t>班长、</w:t>
      </w:r>
      <w:r w:rsidR="00DC19EA" w:rsidRPr="007C2544">
        <w:rPr>
          <w:rFonts w:ascii="仿宋" w:eastAsia="仿宋" w:hAnsi="仿宋" w:hint="eastAsia"/>
          <w:szCs w:val="21"/>
        </w:rPr>
        <w:t>团支部书记</w:t>
      </w:r>
      <w:r w:rsidRPr="007C2544">
        <w:rPr>
          <w:rFonts w:ascii="仿宋" w:eastAsia="仿宋" w:hAnsi="仿宋" w:hint="eastAsia"/>
          <w:szCs w:val="21"/>
        </w:rPr>
        <w:t>、研究生会主席团成员、研究生会部长、研究生会副部长、党支委、团支委</w:t>
      </w:r>
      <w:r w:rsidR="00265660">
        <w:rPr>
          <w:rFonts w:ascii="仿宋" w:eastAsia="仿宋" w:hAnsi="仿宋" w:hint="eastAsia"/>
          <w:szCs w:val="21"/>
        </w:rPr>
        <w:t>、</w:t>
      </w:r>
      <w:r w:rsidR="00265660">
        <w:rPr>
          <w:rFonts w:ascii="仿宋" w:eastAsia="仿宋" w:hAnsi="仿宋"/>
          <w:szCs w:val="21"/>
        </w:rPr>
        <w:t>社团部长级以上</w:t>
      </w:r>
      <w:r w:rsidRPr="007C2544">
        <w:rPr>
          <w:rFonts w:ascii="仿宋" w:eastAsia="仿宋" w:hAnsi="仿宋" w:hint="eastAsia"/>
          <w:szCs w:val="21"/>
        </w:rPr>
        <w:t>；</w:t>
      </w:r>
    </w:p>
    <w:p w14:paraId="2182648F" w14:textId="77777777"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（2）须工作满一年，且由辅导员认定工作合格；</w:t>
      </w:r>
    </w:p>
    <w:p w14:paraId="22588756" w14:textId="77777777"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（3）具体由学院</w:t>
      </w:r>
      <w:r w:rsidR="00DC19EA" w:rsidRPr="007C2544">
        <w:rPr>
          <w:rFonts w:ascii="仿宋" w:eastAsia="仿宋" w:hAnsi="仿宋" w:hint="eastAsia"/>
          <w:szCs w:val="21"/>
        </w:rPr>
        <w:t>辅导员</w:t>
      </w:r>
      <w:r w:rsidRPr="007C2544">
        <w:rPr>
          <w:rFonts w:ascii="仿宋" w:eastAsia="仿宋" w:hAnsi="仿宋" w:hint="eastAsia"/>
          <w:szCs w:val="21"/>
        </w:rPr>
        <w:t>根据个人工作表现评定。</w:t>
      </w:r>
    </w:p>
    <w:p w14:paraId="394CA95D" w14:textId="77777777" w:rsidR="001D4358" w:rsidRPr="007C2544" w:rsidRDefault="00EB5EDD" w:rsidP="00C85891">
      <w:pPr>
        <w:ind w:firstLineChars="200" w:firstLine="422"/>
        <w:rPr>
          <w:rFonts w:ascii="仿宋" w:eastAsia="仿宋" w:hAnsi="仿宋"/>
          <w:b/>
          <w:bCs/>
          <w:szCs w:val="21"/>
        </w:rPr>
      </w:pPr>
      <w:r w:rsidRPr="007C2544">
        <w:rPr>
          <w:rFonts w:ascii="仿宋" w:eastAsia="仿宋" w:hAnsi="仿宋" w:hint="eastAsia"/>
          <w:b/>
          <w:bCs/>
          <w:szCs w:val="21"/>
        </w:rPr>
        <w:t>（五）优秀毕业生荣誉称号评定</w:t>
      </w:r>
      <w:r w:rsidR="00C85891" w:rsidRPr="007C2544">
        <w:rPr>
          <w:rFonts w:ascii="仿宋" w:eastAsia="仿宋" w:hAnsi="仿宋" w:hint="eastAsia"/>
          <w:b/>
          <w:bCs/>
          <w:szCs w:val="21"/>
        </w:rPr>
        <w:t>办法</w:t>
      </w:r>
    </w:p>
    <w:p w14:paraId="4D0A1453" w14:textId="77777777" w:rsidR="001D4358" w:rsidRPr="007C2544" w:rsidRDefault="00EB5EDD" w:rsidP="0068536D">
      <w:pPr>
        <w:ind w:firstLineChars="200" w:firstLine="420"/>
        <w:rPr>
          <w:rFonts w:ascii="仿宋" w:eastAsia="仿宋" w:hAnsi="仿宋"/>
          <w:szCs w:val="21"/>
        </w:rPr>
      </w:pPr>
      <w:r w:rsidRPr="007C2544">
        <w:rPr>
          <w:rFonts w:ascii="仿宋" w:eastAsia="仿宋" w:hAnsi="仿宋" w:hint="eastAsia"/>
          <w:szCs w:val="21"/>
        </w:rPr>
        <w:t>2017级研究生参评范围（满足下列条件之一）：</w:t>
      </w:r>
    </w:p>
    <w:p w14:paraId="16BA8F31" w14:textId="77777777"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（1）</w:t>
      </w:r>
      <w:r w:rsidR="00DC19EA" w:rsidRPr="007C2544">
        <w:rPr>
          <w:rFonts w:ascii="仿宋" w:eastAsia="仿宋" w:hAnsi="仿宋" w:hint="eastAsia"/>
          <w:szCs w:val="21"/>
        </w:rPr>
        <w:t>在读期间</w:t>
      </w:r>
      <w:r w:rsidRPr="007C2544">
        <w:rPr>
          <w:rFonts w:ascii="仿宋" w:eastAsia="仿宋" w:hAnsi="仿宋" w:hint="eastAsia"/>
          <w:szCs w:val="21"/>
        </w:rPr>
        <w:t>获得一等学业奖学金或国家奖学金、校长奖学金；</w:t>
      </w:r>
    </w:p>
    <w:p w14:paraId="0E1418E1" w14:textId="77777777"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（2）</w:t>
      </w:r>
      <w:r w:rsidR="00DC19EA" w:rsidRPr="007C2544">
        <w:rPr>
          <w:rFonts w:ascii="仿宋" w:eastAsia="仿宋" w:hAnsi="仿宋" w:hint="eastAsia"/>
          <w:szCs w:val="21"/>
        </w:rPr>
        <w:t>在读期间</w:t>
      </w:r>
      <w:r w:rsidRPr="007C2544">
        <w:rPr>
          <w:rFonts w:ascii="仿宋" w:eastAsia="仿宋" w:hAnsi="仿宋" w:hint="eastAsia"/>
          <w:szCs w:val="21"/>
        </w:rPr>
        <w:t>获得科技竞赛省级一等奖及以上者；</w:t>
      </w:r>
    </w:p>
    <w:p w14:paraId="340B2D8E" w14:textId="77777777" w:rsidR="001D4358" w:rsidRPr="007C2544"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hint="eastAsia"/>
          <w:szCs w:val="21"/>
        </w:rPr>
        <w:tab/>
        <w:t>（3）</w:t>
      </w:r>
      <w:r w:rsidR="00DC19EA" w:rsidRPr="007C2544">
        <w:rPr>
          <w:rFonts w:ascii="仿宋" w:eastAsia="仿宋" w:hAnsi="仿宋" w:hint="eastAsia"/>
          <w:szCs w:val="21"/>
        </w:rPr>
        <w:t>在读期间</w:t>
      </w:r>
      <w:r w:rsidRPr="007C2544">
        <w:rPr>
          <w:rFonts w:ascii="仿宋" w:eastAsia="仿宋" w:hAnsi="仿宋" w:hint="eastAsia"/>
          <w:szCs w:val="21"/>
        </w:rPr>
        <w:t>获得优秀研究生或优秀研究生干部荣誉称号；</w:t>
      </w:r>
    </w:p>
    <w:p w14:paraId="2BDF74CF" w14:textId="77777777" w:rsidR="001D4358" w:rsidRPr="007C2544" w:rsidRDefault="00EB5EDD">
      <w:pPr>
        <w:rPr>
          <w:rFonts w:ascii="仿宋" w:eastAsia="仿宋" w:hAnsi="仿宋"/>
          <w:szCs w:val="21"/>
        </w:rPr>
      </w:pPr>
      <w:r w:rsidRPr="007C2544">
        <w:rPr>
          <w:rFonts w:ascii="仿宋" w:eastAsia="仿宋" w:hAnsi="仿宋" w:hint="eastAsia"/>
          <w:szCs w:val="21"/>
        </w:rPr>
        <w:lastRenderedPageBreak/>
        <w:t xml:space="preserve"> </w:t>
      </w:r>
      <w:r w:rsidRPr="007C2544">
        <w:rPr>
          <w:rFonts w:ascii="仿宋" w:eastAsia="仿宋" w:hAnsi="仿宋" w:hint="eastAsia"/>
          <w:szCs w:val="21"/>
        </w:rPr>
        <w:tab/>
        <w:t>各班根据研究生的学习成绩、科研成果、文体活动、社会实践和担任学生干部等情况综合评定。</w:t>
      </w:r>
    </w:p>
    <w:p w14:paraId="3690E2F8" w14:textId="77777777" w:rsidR="001D4358" w:rsidRPr="007C2544" w:rsidRDefault="00EB5EDD" w:rsidP="0068536D">
      <w:pPr>
        <w:ind w:firstLineChars="200" w:firstLine="420"/>
        <w:rPr>
          <w:rFonts w:ascii="仿宋" w:eastAsia="仿宋" w:hAnsi="仿宋"/>
          <w:szCs w:val="21"/>
        </w:rPr>
      </w:pPr>
      <w:r w:rsidRPr="007C2544">
        <w:rPr>
          <w:rFonts w:ascii="仿宋" w:eastAsia="仿宋" w:hAnsi="仿宋" w:hint="eastAsia"/>
          <w:szCs w:val="21"/>
        </w:rPr>
        <w:t>2018级及以后入学研究生参评范围（满足下列条件之一）：</w:t>
      </w:r>
    </w:p>
    <w:p w14:paraId="6F601FA7"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（1）</w:t>
      </w:r>
      <w:r w:rsidR="006479C7" w:rsidRPr="007C2544">
        <w:rPr>
          <w:rFonts w:ascii="仿宋" w:eastAsia="仿宋" w:hAnsi="仿宋" w:hint="eastAsia"/>
          <w:szCs w:val="21"/>
        </w:rPr>
        <w:t>在读期间</w:t>
      </w:r>
      <w:r w:rsidRPr="007C2544">
        <w:rPr>
          <w:rFonts w:ascii="仿宋" w:eastAsia="仿宋" w:hAnsi="仿宋" w:hint="eastAsia"/>
          <w:szCs w:val="21"/>
        </w:rPr>
        <w:t>获得学业奖学金（学习奖学金、学术（实践）创新奖学金、文体和社会活动奖学金、科技竞赛奖学金）或国家奖学金、卓越奖学金；</w:t>
      </w:r>
    </w:p>
    <w:p w14:paraId="55AB4885"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t>（2）</w:t>
      </w:r>
      <w:r w:rsidR="006479C7" w:rsidRPr="007C2544">
        <w:rPr>
          <w:rFonts w:ascii="仿宋" w:eastAsia="仿宋" w:hAnsi="仿宋" w:hint="eastAsia"/>
          <w:szCs w:val="21"/>
        </w:rPr>
        <w:t>在读期间</w:t>
      </w:r>
      <w:r w:rsidRPr="007C2544">
        <w:rPr>
          <w:rFonts w:ascii="仿宋" w:eastAsia="仿宋" w:hAnsi="仿宋" w:hint="eastAsia"/>
          <w:szCs w:val="21"/>
        </w:rPr>
        <w:t>获得优秀研究生或优秀研究生干部荣誉称号；</w:t>
      </w:r>
    </w:p>
    <w:p w14:paraId="270A0417" w14:textId="77777777" w:rsidR="001D4358" w:rsidRPr="007C2544" w:rsidRDefault="00EB5EDD" w:rsidP="002A2363">
      <w:pPr>
        <w:ind w:firstLine="420"/>
        <w:rPr>
          <w:rFonts w:ascii="仿宋" w:eastAsia="仿宋" w:hAnsi="仿宋"/>
          <w:szCs w:val="21"/>
        </w:rPr>
      </w:pPr>
      <w:r w:rsidRPr="007C2544">
        <w:rPr>
          <w:rFonts w:ascii="仿宋" w:eastAsia="仿宋" w:hAnsi="仿宋" w:hint="eastAsia"/>
          <w:szCs w:val="21"/>
        </w:rPr>
        <w:t>各班根据研究生的学习成绩、科研成果、文体活动、社会实践和担任学生干部等情况综合评定。</w:t>
      </w:r>
    </w:p>
    <w:p w14:paraId="464B9DCD" w14:textId="77777777" w:rsidR="001D4358" w:rsidRPr="00DF5933" w:rsidRDefault="00EB5EDD" w:rsidP="00C85891">
      <w:pPr>
        <w:ind w:firstLineChars="200" w:firstLine="422"/>
        <w:rPr>
          <w:rFonts w:ascii="仿宋" w:eastAsia="仿宋" w:hAnsi="仿宋"/>
          <w:b/>
          <w:bCs/>
          <w:szCs w:val="21"/>
        </w:rPr>
      </w:pPr>
      <w:r w:rsidRPr="00DF5933">
        <w:rPr>
          <w:rFonts w:ascii="仿宋" w:eastAsia="仿宋" w:hAnsi="仿宋" w:hint="eastAsia"/>
          <w:b/>
          <w:bCs/>
          <w:szCs w:val="21"/>
        </w:rPr>
        <w:t>（六）优秀研究生群体荣誉称号评定</w:t>
      </w:r>
      <w:r w:rsidR="00C85891" w:rsidRPr="00DF5933">
        <w:rPr>
          <w:rFonts w:ascii="仿宋" w:eastAsia="仿宋" w:hAnsi="仿宋" w:hint="eastAsia"/>
          <w:b/>
          <w:bCs/>
          <w:szCs w:val="21"/>
        </w:rPr>
        <w:t>办法</w:t>
      </w:r>
    </w:p>
    <w:p w14:paraId="5DF1AB32" w14:textId="77777777" w:rsidR="00661493" w:rsidRPr="00DF5933" w:rsidRDefault="00DB1808" w:rsidP="00C85891">
      <w:pPr>
        <w:ind w:firstLineChars="200" w:firstLine="420"/>
        <w:rPr>
          <w:rFonts w:ascii="仿宋" w:eastAsia="仿宋" w:hAnsi="仿宋"/>
          <w:bCs/>
          <w:szCs w:val="21"/>
        </w:rPr>
      </w:pPr>
      <w:r w:rsidRPr="00DF5933">
        <w:rPr>
          <w:rFonts w:ascii="仿宋" w:eastAsia="仿宋" w:hAnsi="仿宋" w:hint="eastAsia"/>
          <w:bCs/>
          <w:szCs w:val="21"/>
        </w:rPr>
        <w:t>研究生群体特指</w:t>
      </w:r>
      <w:r w:rsidR="00DF5933" w:rsidRPr="00DF5933">
        <w:rPr>
          <w:rFonts w:ascii="仿宋" w:eastAsia="仿宋" w:hAnsi="仿宋" w:hint="eastAsia"/>
          <w:bCs/>
          <w:szCs w:val="21"/>
        </w:rPr>
        <w:t>研究生班集体，</w:t>
      </w:r>
      <w:r w:rsidR="00661493" w:rsidRPr="00DF5933">
        <w:rPr>
          <w:rFonts w:ascii="仿宋" w:eastAsia="仿宋" w:hAnsi="仿宋" w:hint="eastAsia"/>
          <w:bCs/>
          <w:szCs w:val="21"/>
        </w:rPr>
        <w:t>优秀研究生群体由学院组织答辩产生，评委对参评群体的评判从以下四个方面进行：</w:t>
      </w:r>
    </w:p>
    <w:p w14:paraId="1B418252" w14:textId="77777777" w:rsidR="00661493" w:rsidRPr="00DF5933" w:rsidRDefault="00661493" w:rsidP="00661493">
      <w:pPr>
        <w:ind w:firstLineChars="200" w:firstLine="420"/>
        <w:rPr>
          <w:rFonts w:ascii="仿宋" w:eastAsia="仿宋" w:hAnsi="仿宋"/>
          <w:szCs w:val="21"/>
        </w:rPr>
      </w:pPr>
      <w:r w:rsidRPr="00DF5933">
        <w:rPr>
          <w:rFonts w:ascii="仿宋" w:eastAsia="仿宋" w:hAnsi="仿宋" w:hint="eastAsia"/>
          <w:szCs w:val="21"/>
        </w:rPr>
        <w:t>（1） 研究生班集体建制规范，思想政治教育工作基础夯实。以年级或专业（学科）为依托，建立规模适度、结构合理、有利于开展日常教育管理工作和班级活动的研究生班，依托班级很好地开展研究生思想政治教育工作；并把党支部建在班上，研究生党支部的政治优势和研究生党员的先锋模范作用发挥充分，班级的各项工作形成合力。</w:t>
      </w:r>
    </w:p>
    <w:p w14:paraId="3B313F82" w14:textId="77777777" w:rsidR="00661493" w:rsidRPr="00DF5933" w:rsidRDefault="00661493" w:rsidP="00661493">
      <w:pPr>
        <w:ind w:firstLineChars="200" w:firstLine="420"/>
        <w:rPr>
          <w:rFonts w:ascii="仿宋" w:eastAsia="仿宋" w:hAnsi="仿宋"/>
          <w:szCs w:val="21"/>
        </w:rPr>
      </w:pPr>
      <w:r w:rsidRPr="00DF5933">
        <w:rPr>
          <w:rFonts w:ascii="仿宋" w:eastAsia="仿宋" w:hAnsi="仿宋" w:hint="eastAsia"/>
          <w:szCs w:val="21"/>
        </w:rPr>
        <w:t>（2） 班委会组织健全，工作职责明确，班级工作制度健全，成员政治立场坚定，作风扎实，团结协作，以身作则，具有较强的凝聚力和向心力，突发事件的快速联动与应急处置机制、研究生信息员队伍运行好，能够带领全班同学积极开展各项工作，很好地实施自我教育、自我管理和自我服务，确保研究生教育管理工作的顺利开展。</w:t>
      </w:r>
    </w:p>
    <w:p w14:paraId="6B5E2F26" w14:textId="77777777" w:rsidR="00661493" w:rsidRPr="00DF5933" w:rsidRDefault="00661493" w:rsidP="00661493">
      <w:pPr>
        <w:ind w:firstLineChars="200" w:firstLine="420"/>
        <w:rPr>
          <w:rFonts w:ascii="仿宋" w:eastAsia="仿宋" w:hAnsi="仿宋"/>
          <w:szCs w:val="21"/>
        </w:rPr>
      </w:pPr>
      <w:r w:rsidRPr="00DF5933">
        <w:rPr>
          <w:rFonts w:ascii="仿宋" w:eastAsia="仿宋" w:hAnsi="仿宋" w:hint="eastAsia"/>
          <w:szCs w:val="21"/>
        </w:rPr>
        <w:t>（3） 班级活动的内容与形式丰富，研究生思想政治教育具有实效性。能够结合研究生群体的特点和新形势下研究生德育工作的规律，很好地结合学科专业特点和班级实际需要，大力开展以思想政治教育、心理健康教育、职业生涯规划、学术科技、校园文化、社会实践等为主要内容的集体活动。</w:t>
      </w:r>
    </w:p>
    <w:p w14:paraId="1743A53D" w14:textId="2C5025C8" w:rsidR="001D4358" w:rsidRDefault="00661493" w:rsidP="00661493">
      <w:pPr>
        <w:ind w:firstLineChars="200" w:firstLine="420"/>
        <w:rPr>
          <w:rFonts w:ascii="仿宋" w:eastAsia="仿宋" w:hAnsi="仿宋"/>
          <w:szCs w:val="21"/>
        </w:rPr>
      </w:pPr>
      <w:r w:rsidRPr="00DF5933">
        <w:rPr>
          <w:rFonts w:ascii="仿宋" w:eastAsia="仿宋" w:hAnsi="仿宋" w:hint="eastAsia"/>
          <w:szCs w:val="21"/>
        </w:rPr>
        <w:t>（4） 具有良好的班风学风。班级学风严谨，班级成员勤奋好学，勇于创新，崇尚科学，团结协作，表现出良好的学术道德，取得较为丰硕、较为突出的科研成果；大力开展班级成员认同程度高、参与范围广、教育效果好的班级活动，营造出热爱集体、关心互助、健康和谐的班级风气；形成了舆论导向正确、道德行为规范、学习态度端正、集体活动丰富、同学关系和谐的班级文化，年度内无违法违纪现象，为研究生成长成才创造良好环境。</w:t>
      </w:r>
    </w:p>
    <w:p w14:paraId="19C63483" w14:textId="1BBD9E26" w:rsidR="00707FDE" w:rsidRPr="00017020" w:rsidRDefault="00707FDE" w:rsidP="00661493">
      <w:pPr>
        <w:ind w:firstLineChars="200" w:firstLine="422"/>
        <w:rPr>
          <w:rFonts w:ascii="仿宋" w:eastAsia="仿宋" w:hAnsi="仿宋"/>
          <w:b/>
          <w:szCs w:val="21"/>
        </w:rPr>
      </w:pPr>
      <w:r w:rsidRPr="00017020">
        <w:rPr>
          <w:rFonts w:ascii="仿宋" w:eastAsia="仿宋" w:hAnsi="仿宋" w:hint="eastAsia"/>
          <w:b/>
          <w:szCs w:val="21"/>
        </w:rPr>
        <w:t>四、</w:t>
      </w:r>
      <w:r w:rsidRPr="00017020">
        <w:rPr>
          <w:rFonts w:ascii="仿宋" w:eastAsia="仿宋" w:hAnsi="仿宋"/>
          <w:b/>
          <w:szCs w:val="21"/>
        </w:rPr>
        <w:t>评选程序</w:t>
      </w:r>
    </w:p>
    <w:p w14:paraId="5468D52C" w14:textId="1A49340B" w:rsidR="00707FDE" w:rsidRDefault="00707FDE" w:rsidP="00661493">
      <w:pPr>
        <w:ind w:firstLineChars="200" w:firstLine="420"/>
        <w:rPr>
          <w:rFonts w:ascii="仿宋" w:eastAsia="仿宋" w:hAnsi="仿宋" w:hint="eastAsia"/>
          <w:szCs w:val="21"/>
        </w:rPr>
      </w:pPr>
      <w:r>
        <w:rPr>
          <w:rFonts w:ascii="仿宋" w:eastAsia="仿宋" w:hAnsi="仿宋" w:hint="eastAsia"/>
          <w:szCs w:val="21"/>
        </w:rPr>
        <w:t>（1）本人</w:t>
      </w:r>
      <w:r>
        <w:rPr>
          <w:rFonts w:ascii="仿宋" w:eastAsia="仿宋" w:hAnsi="仿宋"/>
          <w:szCs w:val="21"/>
        </w:rPr>
        <w:t>提出申请；</w:t>
      </w:r>
    </w:p>
    <w:p w14:paraId="6936E9F8" w14:textId="5421EFC3" w:rsidR="00707FDE" w:rsidRDefault="00707FDE" w:rsidP="00661493">
      <w:pPr>
        <w:ind w:firstLineChars="200" w:firstLine="420"/>
        <w:rPr>
          <w:rFonts w:ascii="仿宋" w:eastAsia="仿宋" w:hAnsi="仿宋"/>
          <w:szCs w:val="21"/>
        </w:rPr>
      </w:pPr>
      <w:r>
        <w:rPr>
          <w:rFonts w:ascii="仿宋" w:eastAsia="仿宋" w:hAnsi="仿宋" w:hint="eastAsia"/>
          <w:szCs w:val="21"/>
        </w:rPr>
        <w:t>（2）优秀研究生</w:t>
      </w:r>
      <w:r>
        <w:rPr>
          <w:rFonts w:ascii="仿宋" w:eastAsia="仿宋" w:hAnsi="仿宋"/>
          <w:szCs w:val="21"/>
        </w:rPr>
        <w:t>干部由学院答辩评选，优秀研究生</w:t>
      </w:r>
      <w:r w:rsidR="0026749D">
        <w:rPr>
          <w:rFonts w:ascii="仿宋" w:eastAsia="仿宋" w:hAnsi="仿宋" w:hint="eastAsia"/>
          <w:szCs w:val="21"/>
        </w:rPr>
        <w:t>、</w:t>
      </w:r>
      <w:r w:rsidR="0026749D">
        <w:rPr>
          <w:rFonts w:ascii="仿宋" w:eastAsia="仿宋" w:hAnsi="仿宋"/>
          <w:szCs w:val="21"/>
        </w:rPr>
        <w:t>优秀毕业生由班级推荐，学院审核</w:t>
      </w:r>
      <w:r w:rsidR="0074553D">
        <w:rPr>
          <w:rFonts w:ascii="仿宋" w:eastAsia="仿宋" w:hAnsi="仿宋" w:hint="eastAsia"/>
          <w:szCs w:val="21"/>
        </w:rPr>
        <w:t>；</w:t>
      </w:r>
    </w:p>
    <w:p w14:paraId="6B9B492F" w14:textId="3EF2116B" w:rsidR="00707FDE" w:rsidRPr="00017020" w:rsidRDefault="0074553D" w:rsidP="00017020">
      <w:pPr>
        <w:ind w:firstLineChars="200" w:firstLine="420"/>
        <w:rPr>
          <w:rFonts w:ascii="仿宋" w:eastAsia="仿宋" w:hAnsi="仿宋" w:hint="eastAsia"/>
          <w:szCs w:val="21"/>
        </w:rPr>
      </w:pPr>
      <w:r>
        <w:rPr>
          <w:rFonts w:ascii="仿宋" w:eastAsia="仿宋" w:hAnsi="仿宋" w:hint="eastAsia"/>
          <w:szCs w:val="21"/>
        </w:rPr>
        <w:t>（3）</w:t>
      </w:r>
      <w:r w:rsidR="00B85278">
        <w:rPr>
          <w:rFonts w:ascii="仿宋" w:eastAsia="仿宋" w:hAnsi="仿宋" w:hint="eastAsia"/>
          <w:szCs w:val="21"/>
        </w:rPr>
        <w:t>学院对</w:t>
      </w:r>
      <w:r w:rsidR="00B85278">
        <w:rPr>
          <w:rFonts w:ascii="仿宋" w:eastAsia="仿宋" w:hAnsi="仿宋"/>
          <w:szCs w:val="21"/>
        </w:rPr>
        <w:t>评选结果进行公示，公示期不少于</w:t>
      </w:r>
      <w:r w:rsidR="00B85278">
        <w:rPr>
          <w:rFonts w:ascii="仿宋" w:eastAsia="仿宋" w:hAnsi="仿宋" w:hint="eastAsia"/>
          <w:szCs w:val="21"/>
        </w:rPr>
        <w:t>3天</w:t>
      </w:r>
      <w:r w:rsidR="00017020">
        <w:rPr>
          <w:rFonts w:ascii="仿宋" w:eastAsia="仿宋" w:hAnsi="仿宋" w:hint="eastAsia"/>
          <w:szCs w:val="21"/>
        </w:rPr>
        <w:t>，</w:t>
      </w:r>
      <w:r w:rsidR="00017020">
        <w:rPr>
          <w:rFonts w:ascii="仿宋" w:eastAsia="仿宋" w:hAnsi="仿宋"/>
          <w:szCs w:val="21"/>
        </w:rPr>
        <w:t>如有异议，可向</w:t>
      </w:r>
      <w:r w:rsidR="00017020">
        <w:rPr>
          <w:rFonts w:ascii="仿宋" w:eastAsia="仿宋" w:hAnsi="仿宋" w:hint="eastAsia"/>
          <w:szCs w:val="21"/>
        </w:rPr>
        <w:t>学院</w:t>
      </w:r>
      <w:r w:rsidR="00017020">
        <w:rPr>
          <w:rFonts w:ascii="仿宋" w:eastAsia="仿宋" w:hAnsi="仿宋"/>
          <w:szCs w:val="21"/>
        </w:rPr>
        <w:t>团委</w:t>
      </w:r>
      <w:r w:rsidR="00017020">
        <w:rPr>
          <w:rFonts w:ascii="仿宋" w:eastAsia="仿宋" w:hAnsi="仿宋" w:hint="eastAsia"/>
          <w:szCs w:val="21"/>
        </w:rPr>
        <w:t>反应</w:t>
      </w:r>
      <w:r w:rsidR="00017020">
        <w:rPr>
          <w:rFonts w:ascii="仿宋" w:eastAsia="仿宋" w:hAnsi="仿宋"/>
          <w:szCs w:val="21"/>
        </w:rPr>
        <w:t>。</w:t>
      </w:r>
    </w:p>
    <w:p w14:paraId="1926E64F" w14:textId="2675A1CA" w:rsidR="001D4358" w:rsidRPr="007C2544" w:rsidRDefault="00017020" w:rsidP="00C85891">
      <w:pPr>
        <w:ind w:firstLineChars="200" w:firstLine="422"/>
        <w:rPr>
          <w:rFonts w:ascii="仿宋" w:eastAsia="仿宋" w:hAnsi="仿宋"/>
          <w:b/>
          <w:bCs/>
          <w:szCs w:val="21"/>
        </w:rPr>
      </w:pPr>
      <w:r>
        <w:rPr>
          <w:rFonts w:ascii="仿宋" w:eastAsia="仿宋" w:hAnsi="仿宋" w:hint="eastAsia"/>
          <w:b/>
          <w:bCs/>
          <w:szCs w:val="21"/>
        </w:rPr>
        <w:t>五</w:t>
      </w:r>
      <w:r w:rsidR="00EB5EDD" w:rsidRPr="007C2544">
        <w:rPr>
          <w:rFonts w:ascii="仿宋" w:eastAsia="仿宋" w:hAnsi="仿宋" w:hint="eastAsia"/>
          <w:b/>
          <w:bCs/>
          <w:szCs w:val="21"/>
        </w:rPr>
        <w:t>、组织领导</w:t>
      </w:r>
    </w:p>
    <w:p w14:paraId="045E33AD" w14:textId="19137158" w:rsidR="001D4358" w:rsidRDefault="00EB5EDD" w:rsidP="00707FDE">
      <w:pPr>
        <w:ind w:firstLine="420"/>
        <w:rPr>
          <w:rFonts w:ascii="仿宋" w:eastAsia="仿宋" w:hAnsi="仿宋"/>
          <w:szCs w:val="21"/>
        </w:rPr>
      </w:pPr>
      <w:r w:rsidRPr="007C2544">
        <w:rPr>
          <w:rFonts w:ascii="仿宋" w:eastAsia="仿宋" w:hAnsi="仿宋" w:hint="eastAsia"/>
          <w:szCs w:val="21"/>
        </w:rPr>
        <w:t>学院成立以</w:t>
      </w:r>
      <w:r w:rsidR="0068536D" w:rsidRPr="007C2544">
        <w:rPr>
          <w:rFonts w:ascii="仿宋" w:eastAsia="仿宋" w:hAnsi="仿宋" w:hint="eastAsia"/>
          <w:szCs w:val="21"/>
        </w:rPr>
        <w:t>分管学生工作的副</w:t>
      </w:r>
      <w:r w:rsidRPr="007C2544">
        <w:rPr>
          <w:rFonts w:ascii="仿宋" w:eastAsia="仿宋" w:hAnsi="仿宋" w:hint="eastAsia"/>
          <w:szCs w:val="21"/>
        </w:rPr>
        <w:t>院长为组长，</w:t>
      </w:r>
      <w:r w:rsidR="0068536D" w:rsidRPr="007C2544">
        <w:rPr>
          <w:rFonts w:ascii="仿宋" w:eastAsia="仿宋" w:hAnsi="仿宋" w:hint="eastAsia"/>
          <w:szCs w:val="21"/>
        </w:rPr>
        <w:t>辅导员</w:t>
      </w:r>
      <w:r w:rsidRPr="007C2544">
        <w:rPr>
          <w:rFonts w:ascii="仿宋" w:eastAsia="仿宋" w:hAnsi="仿宋" w:hint="eastAsia"/>
          <w:szCs w:val="21"/>
        </w:rPr>
        <w:t>、研究生秘书、各学科主要负责人、导师代表组成的研究生荣誉称号评定工作领导小组，负责根据学校的相关规定确定学院研究生荣誉称号的评定标准和评定指标，协调解决各学科专业评定中出现的问题，审定全院研究生荣誉称号的评定结果。</w:t>
      </w:r>
    </w:p>
    <w:p w14:paraId="2CF1388F" w14:textId="38D3D8B7" w:rsidR="002A2363" w:rsidRPr="007C2544" w:rsidRDefault="00017020" w:rsidP="002A2363">
      <w:pPr>
        <w:ind w:firstLineChars="200" w:firstLine="422"/>
        <w:rPr>
          <w:rFonts w:ascii="仿宋" w:eastAsia="仿宋" w:hAnsi="仿宋"/>
          <w:szCs w:val="21"/>
        </w:rPr>
      </w:pPr>
      <w:r>
        <w:rPr>
          <w:rFonts w:ascii="仿宋" w:eastAsia="仿宋" w:hAnsi="仿宋" w:hint="eastAsia"/>
          <w:b/>
          <w:bCs/>
          <w:szCs w:val="21"/>
        </w:rPr>
        <w:t>六</w:t>
      </w:r>
      <w:r w:rsidR="002A2363" w:rsidRPr="007C2544">
        <w:rPr>
          <w:rFonts w:ascii="仿宋" w:eastAsia="仿宋" w:hAnsi="仿宋" w:hint="eastAsia"/>
          <w:b/>
          <w:bCs/>
          <w:szCs w:val="21"/>
        </w:rPr>
        <w:t>、</w:t>
      </w:r>
      <w:r w:rsidR="002A2363">
        <w:rPr>
          <w:rFonts w:ascii="仿宋" w:eastAsia="仿宋" w:hAnsi="仿宋" w:hint="eastAsia"/>
          <w:b/>
          <w:bCs/>
          <w:szCs w:val="21"/>
        </w:rPr>
        <w:t>荣誉表彰</w:t>
      </w:r>
    </w:p>
    <w:p w14:paraId="3D138F14" w14:textId="77777777" w:rsidR="001D4358" w:rsidRPr="002A2363" w:rsidRDefault="002A2363" w:rsidP="002A2363">
      <w:pPr>
        <w:ind w:firstLine="420"/>
        <w:rPr>
          <w:rFonts w:ascii="仿宋" w:eastAsia="仿宋" w:hAnsi="仿宋"/>
          <w:szCs w:val="21"/>
        </w:rPr>
      </w:pPr>
      <w:r w:rsidRPr="002A2363">
        <w:rPr>
          <w:rFonts w:ascii="仿宋" w:eastAsia="仿宋" w:hAnsi="仿宋" w:hint="eastAsia"/>
          <w:szCs w:val="21"/>
        </w:rPr>
        <w:t>学校授予“优秀研究生”、“优秀研究生干部”、“优秀毕业研究生”荣誉称号，为获奖研究生颁发证书，发放奖品，在全校通报表扬并记入其学籍档案。学校授予“优秀研究生群体”荣誉称号，为获奖研究生群体颁发奖状，在全校通报表扬，按 15 元/人一次性发放奖励金作为群体活动费用。</w:t>
      </w:r>
    </w:p>
    <w:p w14:paraId="3264D6E5" w14:textId="48DB6C74" w:rsidR="001D4358" w:rsidRPr="007C2544" w:rsidRDefault="00017020" w:rsidP="00C85891">
      <w:pPr>
        <w:ind w:firstLineChars="200" w:firstLine="422"/>
        <w:rPr>
          <w:rFonts w:ascii="仿宋" w:eastAsia="仿宋" w:hAnsi="仿宋"/>
          <w:szCs w:val="21"/>
        </w:rPr>
      </w:pPr>
      <w:r>
        <w:rPr>
          <w:rFonts w:ascii="仿宋" w:eastAsia="仿宋" w:hAnsi="仿宋" w:hint="eastAsia"/>
          <w:b/>
          <w:bCs/>
          <w:szCs w:val="21"/>
        </w:rPr>
        <w:t>七</w:t>
      </w:r>
      <w:r w:rsidR="00EB5EDD" w:rsidRPr="007C2544">
        <w:rPr>
          <w:rFonts w:ascii="仿宋" w:eastAsia="仿宋" w:hAnsi="仿宋" w:hint="eastAsia"/>
          <w:b/>
          <w:bCs/>
          <w:szCs w:val="21"/>
        </w:rPr>
        <w:t>、附则</w:t>
      </w:r>
    </w:p>
    <w:p w14:paraId="6194E6DB" w14:textId="77777777" w:rsidR="001D4358" w:rsidRPr="007C2544" w:rsidRDefault="00EB5EDD">
      <w:pPr>
        <w:ind w:firstLine="420"/>
        <w:rPr>
          <w:rFonts w:ascii="仿宋" w:eastAsia="仿宋" w:hAnsi="仿宋"/>
          <w:szCs w:val="21"/>
        </w:rPr>
      </w:pPr>
      <w:r w:rsidRPr="007C2544">
        <w:rPr>
          <w:rFonts w:ascii="仿宋" w:eastAsia="仿宋" w:hAnsi="仿宋" w:hint="eastAsia"/>
          <w:szCs w:val="21"/>
        </w:rPr>
        <w:lastRenderedPageBreak/>
        <w:t>本办法仅适用于信息科学与工程学院研究生荣誉称号评定工作，其解释权归信息科学与工程学院研究生荣誉称号评定工作领导小组。</w:t>
      </w:r>
    </w:p>
    <w:p w14:paraId="28694D55" w14:textId="77777777" w:rsidR="002A2363" w:rsidRPr="007C2544" w:rsidRDefault="002A2363">
      <w:pPr>
        <w:rPr>
          <w:rFonts w:ascii="仿宋" w:eastAsia="仿宋" w:hAnsi="仿宋"/>
          <w:szCs w:val="21"/>
        </w:rPr>
      </w:pPr>
    </w:p>
    <w:p w14:paraId="6AC86D53" w14:textId="77777777" w:rsidR="001D4358" w:rsidRPr="007C2544" w:rsidRDefault="001D4358">
      <w:pPr>
        <w:rPr>
          <w:rFonts w:ascii="仿宋" w:eastAsia="仿宋" w:hAnsi="仿宋"/>
          <w:szCs w:val="21"/>
        </w:rPr>
      </w:pPr>
    </w:p>
    <w:p w14:paraId="2616F2E1" w14:textId="24DC8804" w:rsidR="001D4358" w:rsidRDefault="001D4358">
      <w:pPr>
        <w:rPr>
          <w:rFonts w:ascii="仿宋" w:eastAsia="仿宋" w:hAnsi="仿宋"/>
          <w:szCs w:val="21"/>
        </w:rPr>
      </w:pPr>
    </w:p>
    <w:p w14:paraId="3B5ACE2E" w14:textId="77777777" w:rsidR="00017020" w:rsidRPr="007C2544" w:rsidRDefault="00017020">
      <w:pPr>
        <w:rPr>
          <w:rFonts w:ascii="仿宋" w:eastAsia="仿宋" w:hAnsi="仿宋" w:hint="eastAsia"/>
          <w:szCs w:val="21"/>
        </w:rPr>
      </w:pPr>
    </w:p>
    <w:p w14:paraId="5970609A" w14:textId="77777777" w:rsidR="001D4358" w:rsidRPr="007C2544" w:rsidRDefault="00EB5EDD">
      <w:pPr>
        <w:ind w:left="5460" w:firstLine="420"/>
        <w:rPr>
          <w:rFonts w:ascii="仿宋" w:eastAsia="仿宋" w:hAnsi="仿宋"/>
          <w:szCs w:val="21"/>
        </w:rPr>
      </w:pPr>
      <w:r w:rsidRPr="007C2544">
        <w:rPr>
          <w:rFonts w:ascii="仿宋" w:eastAsia="仿宋" w:hAnsi="仿宋" w:hint="eastAsia"/>
          <w:szCs w:val="21"/>
        </w:rPr>
        <w:t>信息科学与工程学院</w:t>
      </w:r>
    </w:p>
    <w:p w14:paraId="4736DCFF" w14:textId="25A4948D" w:rsidR="002A2363" w:rsidRDefault="00EB5EDD">
      <w:pPr>
        <w:rPr>
          <w:rFonts w:ascii="仿宋" w:eastAsia="仿宋" w:hAnsi="仿宋"/>
          <w:szCs w:val="21"/>
        </w:rPr>
      </w:pPr>
      <w:r w:rsidRPr="007C2544">
        <w:rPr>
          <w:rFonts w:ascii="仿宋" w:eastAsia="仿宋" w:hAnsi="仿宋" w:hint="eastAsia"/>
          <w:szCs w:val="21"/>
        </w:rPr>
        <w:t xml:space="preserve">                              </w:t>
      </w:r>
      <w:r w:rsidRPr="007C2544">
        <w:rPr>
          <w:rFonts w:ascii="仿宋" w:eastAsia="仿宋" w:hAnsi="仿宋"/>
          <w:szCs w:val="21"/>
        </w:rPr>
        <w:t xml:space="preserve">                    </w:t>
      </w:r>
      <w:r w:rsidRPr="007C2544">
        <w:rPr>
          <w:rFonts w:ascii="仿宋" w:eastAsia="仿宋" w:hAnsi="仿宋" w:hint="eastAsia"/>
          <w:szCs w:val="21"/>
        </w:rPr>
        <w:t xml:space="preserve"> </w:t>
      </w:r>
      <w:r w:rsidRPr="007C2544">
        <w:rPr>
          <w:rFonts w:ascii="仿宋" w:eastAsia="仿宋" w:hAnsi="仿宋" w:hint="eastAsia"/>
          <w:szCs w:val="21"/>
        </w:rPr>
        <w:tab/>
      </w:r>
      <w:r w:rsidRPr="007C2544">
        <w:rPr>
          <w:rFonts w:ascii="仿宋" w:eastAsia="仿宋" w:hAnsi="仿宋" w:hint="eastAsia"/>
          <w:szCs w:val="21"/>
        </w:rPr>
        <w:tab/>
      </w:r>
      <w:r w:rsidRPr="007C2544">
        <w:rPr>
          <w:rFonts w:ascii="仿宋" w:eastAsia="仿宋" w:hAnsi="仿宋" w:hint="eastAsia"/>
          <w:szCs w:val="21"/>
        </w:rPr>
        <w:tab/>
        <w:t>201</w:t>
      </w:r>
      <w:r w:rsidRPr="007C2544">
        <w:rPr>
          <w:rFonts w:ascii="仿宋" w:eastAsia="仿宋" w:hAnsi="仿宋"/>
          <w:szCs w:val="21"/>
        </w:rPr>
        <w:t>8</w:t>
      </w:r>
      <w:r w:rsidRPr="007C2544">
        <w:rPr>
          <w:rFonts w:ascii="仿宋" w:eastAsia="仿宋" w:hAnsi="仿宋" w:hint="eastAsia"/>
          <w:szCs w:val="21"/>
        </w:rPr>
        <w:t>年12月</w:t>
      </w:r>
    </w:p>
    <w:p w14:paraId="35E3B6E5" w14:textId="7BEC4894" w:rsidR="00017020" w:rsidRDefault="00017020">
      <w:pPr>
        <w:rPr>
          <w:rFonts w:ascii="仿宋" w:eastAsia="仿宋" w:hAnsi="仿宋"/>
          <w:szCs w:val="21"/>
        </w:rPr>
      </w:pPr>
    </w:p>
    <w:p w14:paraId="32A94A5B" w14:textId="239650D0" w:rsidR="00017020" w:rsidRDefault="00017020">
      <w:pPr>
        <w:rPr>
          <w:rFonts w:ascii="仿宋" w:eastAsia="仿宋" w:hAnsi="仿宋"/>
          <w:szCs w:val="21"/>
        </w:rPr>
      </w:pPr>
    </w:p>
    <w:p w14:paraId="58A7078A" w14:textId="1AD91A05" w:rsidR="00017020" w:rsidRDefault="00017020">
      <w:pPr>
        <w:rPr>
          <w:rFonts w:ascii="仿宋" w:eastAsia="仿宋" w:hAnsi="仿宋"/>
          <w:szCs w:val="21"/>
        </w:rPr>
      </w:pPr>
    </w:p>
    <w:p w14:paraId="15C7DFFA" w14:textId="2FE8291A" w:rsidR="00017020" w:rsidRDefault="00017020">
      <w:pPr>
        <w:rPr>
          <w:rFonts w:ascii="仿宋" w:eastAsia="仿宋" w:hAnsi="仿宋"/>
          <w:szCs w:val="21"/>
        </w:rPr>
      </w:pPr>
    </w:p>
    <w:p w14:paraId="787D9585" w14:textId="04DE0FAC" w:rsidR="00017020" w:rsidRDefault="00017020">
      <w:pPr>
        <w:rPr>
          <w:rFonts w:ascii="仿宋" w:eastAsia="仿宋" w:hAnsi="仿宋"/>
          <w:szCs w:val="21"/>
        </w:rPr>
      </w:pPr>
    </w:p>
    <w:p w14:paraId="560BF2CE" w14:textId="236EA0F4" w:rsidR="00017020" w:rsidRDefault="00017020">
      <w:pPr>
        <w:rPr>
          <w:rFonts w:ascii="仿宋" w:eastAsia="仿宋" w:hAnsi="仿宋"/>
          <w:szCs w:val="21"/>
        </w:rPr>
      </w:pPr>
    </w:p>
    <w:p w14:paraId="66217B7E" w14:textId="2D8B7C39" w:rsidR="00017020" w:rsidRDefault="00017020">
      <w:pPr>
        <w:rPr>
          <w:rFonts w:ascii="仿宋" w:eastAsia="仿宋" w:hAnsi="仿宋"/>
          <w:szCs w:val="21"/>
        </w:rPr>
      </w:pPr>
    </w:p>
    <w:p w14:paraId="5B295C50" w14:textId="5CC75F73" w:rsidR="00017020" w:rsidRDefault="00017020">
      <w:pPr>
        <w:rPr>
          <w:rFonts w:ascii="仿宋" w:eastAsia="仿宋" w:hAnsi="仿宋"/>
          <w:szCs w:val="21"/>
        </w:rPr>
      </w:pPr>
    </w:p>
    <w:p w14:paraId="67A59851" w14:textId="77777777" w:rsidR="00017020" w:rsidRPr="007C2544" w:rsidRDefault="00017020">
      <w:pPr>
        <w:rPr>
          <w:rFonts w:ascii="仿宋" w:eastAsia="仿宋" w:hAnsi="仿宋" w:hint="eastAsia"/>
          <w:szCs w:val="21"/>
        </w:rPr>
      </w:pPr>
    </w:p>
    <w:p w14:paraId="1EC8EF71" w14:textId="77777777" w:rsidR="00406C29" w:rsidRPr="00DD0253" w:rsidRDefault="00406C29" w:rsidP="00406C29">
      <w:pPr>
        <w:rPr>
          <w:rFonts w:ascii="仿宋" w:eastAsia="仿宋" w:hAnsi="仿宋"/>
          <w:b/>
          <w:sz w:val="28"/>
          <w:szCs w:val="28"/>
        </w:rPr>
      </w:pPr>
      <w:r w:rsidRPr="00DD0253">
        <w:rPr>
          <w:rFonts w:ascii="仿宋" w:eastAsia="仿宋" w:hAnsi="仿宋" w:hint="eastAsia"/>
          <w:b/>
          <w:sz w:val="28"/>
          <w:szCs w:val="28"/>
        </w:rPr>
        <w:t>附件：</w:t>
      </w:r>
    </w:p>
    <w:p w14:paraId="1D967C7F" w14:textId="77777777" w:rsidR="00406C29" w:rsidRDefault="00406C29" w:rsidP="00406C29">
      <w:pPr>
        <w:pStyle w:val="a8"/>
      </w:pPr>
    </w:p>
    <w:p w14:paraId="3132E1B0" w14:textId="77777777" w:rsidR="00EE0A6C" w:rsidRDefault="00406C29" w:rsidP="00EE0A6C">
      <w:pPr>
        <w:pStyle w:val="a8"/>
        <w:ind w:firstLine="643"/>
        <w:jc w:val="center"/>
        <w:rPr>
          <w:rFonts w:ascii="仿宋" w:eastAsia="仿宋" w:hAnsi="仿宋"/>
          <w:b/>
          <w:sz w:val="32"/>
          <w:szCs w:val="28"/>
        </w:rPr>
      </w:pPr>
      <w:r w:rsidRPr="006054D9">
        <w:rPr>
          <w:rFonts w:ascii="仿宋" w:eastAsia="仿宋" w:hAnsi="仿宋" w:hint="eastAsia"/>
          <w:b/>
          <w:sz w:val="32"/>
          <w:szCs w:val="28"/>
        </w:rPr>
        <w:t>信息科学与工程学院研究生</w:t>
      </w:r>
      <w:r w:rsidR="00EE0A6C">
        <w:rPr>
          <w:rFonts w:ascii="仿宋" w:eastAsia="仿宋" w:hAnsi="仿宋" w:hint="eastAsia"/>
          <w:b/>
          <w:sz w:val="32"/>
          <w:szCs w:val="28"/>
        </w:rPr>
        <w:t>荣誉称号</w:t>
      </w:r>
      <w:r w:rsidRPr="00EE0A6C">
        <w:rPr>
          <w:rFonts w:ascii="仿宋" w:eastAsia="仿宋" w:hAnsi="仿宋" w:hint="eastAsia"/>
          <w:b/>
          <w:sz w:val="32"/>
          <w:szCs w:val="28"/>
        </w:rPr>
        <w:t>评定工作</w:t>
      </w:r>
    </w:p>
    <w:p w14:paraId="0808F6B5" w14:textId="77777777" w:rsidR="00406C29" w:rsidRPr="00EE0A6C" w:rsidRDefault="00406C29" w:rsidP="00EE0A6C">
      <w:pPr>
        <w:pStyle w:val="a8"/>
        <w:ind w:firstLine="643"/>
        <w:jc w:val="center"/>
        <w:rPr>
          <w:rFonts w:ascii="仿宋" w:eastAsia="仿宋" w:hAnsi="仿宋"/>
          <w:b/>
          <w:sz w:val="32"/>
          <w:szCs w:val="28"/>
        </w:rPr>
      </w:pPr>
      <w:r w:rsidRPr="00EE0A6C">
        <w:rPr>
          <w:rFonts w:ascii="仿宋" w:eastAsia="仿宋" w:hAnsi="仿宋" w:hint="eastAsia"/>
          <w:b/>
          <w:sz w:val="32"/>
          <w:szCs w:val="28"/>
        </w:rPr>
        <w:t>领导小组名单</w:t>
      </w:r>
    </w:p>
    <w:p w14:paraId="5AED2218" w14:textId="77777777" w:rsidR="00406C29" w:rsidRDefault="00406C29" w:rsidP="00406C29">
      <w:pPr>
        <w:pStyle w:val="a8"/>
        <w:ind w:firstLine="562"/>
        <w:jc w:val="center"/>
        <w:rPr>
          <w:rFonts w:ascii="仿宋" w:eastAsia="仿宋" w:hAnsi="仿宋"/>
          <w:b/>
          <w:sz w:val="28"/>
          <w:szCs w:val="28"/>
        </w:rPr>
      </w:pPr>
    </w:p>
    <w:p w14:paraId="5641D03A" w14:textId="77777777" w:rsidR="00406C29" w:rsidRDefault="00406C29" w:rsidP="00406C29">
      <w:pPr>
        <w:pStyle w:val="a8"/>
        <w:ind w:firstLine="562"/>
        <w:jc w:val="center"/>
        <w:rPr>
          <w:rFonts w:ascii="仿宋" w:eastAsia="仿宋" w:hAnsi="仿宋"/>
          <w:b/>
          <w:sz w:val="28"/>
          <w:szCs w:val="28"/>
        </w:rPr>
      </w:pPr>
    </w:p>
    <w:p w14:paraId="35DE3549" w14:textId="77777777" w:rsidR="00406C29" w:rsidRPr="00DD0253" w:rsidRDefault="00406C29" w:rsidP="00406C29">
      <w:pPr>
        <w:pStyle w:val="a8"/>
        <w:ind w:firstLine="562"/>
        <w:rPr>
          <w:rFonts w:ascii="仿宋" w:eastAsia="仿宋" w:hAnsi="仿宋"/>
          <w:sz w:val="28"/>
          <w:szCs w:val="28"/>
        </w:rPr>
      </w:pPr>
      <w:r>
        <w:rPr>
          <w:rFonts w:ascii="仿宋" w:eastAsia="仿宋" w:hAnsi="仿宋" w:hint="eastAsia"/>
          <w:b/>
          <w:sz w:val="28"/>
          <w:szCs w:val="28"/>
        </w:rPr>
        <w:t>组长：</w:t>
      </w:r>
      <w:r w:rsidR="00414731">
        <w:rPr>
          <w:rFonts w:ascii="仿宋" w:eastAsia="仿宋" w:hAnsi="仿宋" w:hint="eastAsia"/>
          <w:sz w:val="28"/>
          <w:szCs w:val="28"/>
        </w:rPr>
        <w:t xml:space="preserve">于 </w:t>
      </w:r>
      <w:r w:rsidR="00414731">
        <w:rPr>
          <w:rFonts w:ascii="仿宋" w:eastAsia="仿宋" w:hAnsi="仿宋"/>
          <w:sz w:val="28"/>
          <w:szCs w:val="28"/>
        </w:rPr>
        <w:t xml:space="preserve"> </w:t>
      </w:r>
      <w:r w:rsidR="00414731">
        <w:rPr>
          <w:rFonts w:ascii="仿宋" w:eastAsia="仿宋" w:hAnsi="仿宋" w:hint="eastAsia"/>
          <w:sz w:val="28"/>
          <w:szCs w:val="28"/>
        </w:rPr>
        <w:t>杰</w:t>
      </w:r>
    </w:p>
    <w:p w14:paraId="28AF00CC" w14:textId="77777777" w:rsidR="00406C29" w:rsidRDefault="00406C29" w:rsidP="00414731">
      <w:pPr>
        <w:ind w:leftChars="200" w:left="420"/>
        <w:rPr>
          <w:rFonts w:ascii="仿宋" w:eastAsia="仿宋" w:hAnsi="仿宋"/>
          <w:sz w:val="28"/>
          <w:szCs w:val="28"/>
        </w:rPr>
      </w:pPr>
      <w:r w:rsidRPr="004034D1">
        <w:rPr>
          <w:rFonts w:ascii="仿宋" w:eastAsia="仿宋" w:hAnsi="仿宋" w:hint="eastAsia"/>
          <w:b/>
          <w:sz w:val="28"/>
          <w:szCs w:val="28"/>
        </w:rPr>
        <w:t>成员：</w:t>
      </w:r>
      <w:r w:rsidRPr="004034D1">
        <w:rPr>
          <w:rFonts w:ascii="仿宋" w:eastAsia="仿宋" w:hAnsi="仿宋" w:hint="eastAsia"/>
          <w:sz w:val="28"/>
          <w:szCs w:val="28"/>
        </w:rPr>
        <w:t>赵凤娇、刘</w:t>
      </w:r>
      <w:r w:rsidR="00414731">
        <w:rPr>
          <w:rFonts w:ascii="仿宋" w:eastAsia="仿宋" w:hAnsi="仿宋" w:hint="eastAsia"/>
          <w:sz w:val="28"/>
          <w:szCs w:val="28"/>
        </w:rPr>
        <w:t xml:space="preserve"> </w:t>
      </w:r>
      <w:r w:rsidR="00414731">
        <w:rPr>
          <w:rFonts w:ascii="仿宋" w:eastAsia="仿宋" w:hAnsi="仿宋"/>
          <w:sz w:val="28"/>
          <w:szCs w:val="28"/>
        </w:rPr>
        <w:t xml:space="preserve"> </w:t>
      </w:r>
      <w:r w:rsidRPr="004034D1">
        <w:rPr>
          <w:rFonts w:ascii="仿宋" w:eastAsia="仿宋" w:hAnsi="仿宋" w:hint="eastAsia"/>
          <w:sz w:val="28"/>
          <w:szCs w:val="28"/>
        </w:rPr>
        <w:t>杰、余粮红、刘</w:t>
      </w:r>
      <w:r w:rsidR="00414731">
        <w:rPr>
          <w:rFonts w:ascii="仿宋" w:eastAsia="仿宋" w:hAnsi="仿宋" w:hint="eastAsia"/>
          <w:sz w:val="28"/>
          <w:szCs w:val="28"/>
        </w:rPr>
        <w:t xml:space="preserve"> </w:t>
      </w:r>
      <w:r w:rsidR="00414731">
        <w:rPr>
          <w:rFonts w:ascii="仿宋" w:eastAsia="仿宋" w:hAnsi="仿宋"/>
          <w:sz w:val="28"/>
          <w:szCs w:val="28"/>
        </w:rPr>
        <w:t xml:space="preserve"> </w:t>
      </w:r>
      <w:r w:rsidRPr="004034D1">
        <w:rPr>
          <w:rFonts w:ascii="仿宋" w:eastAsia="仿宋" w:hAnsi="仿宋" w:hint="eastAsia"/>
          <w:sz w:val="28"/>
          <w:szCs w:val="28"/>
        </w:rPr>
        <w:t>玮、黄</w:t>
      </w:r>
      <w:r w:rsidR="00414731">
        <w:rPr>
          <w:rFonts w:ascii="仿宋" w:eastAsia="仿宋" w:hAnsi="仿宋" w:hint="eastAsia"/>
          <w:sz w:val="28"/>
          <w:szCs w:val="28"/>
        </w:rPr>
        <w:t xml:space="preserve"> </w:t>
      </w:r>
      <w:r w:rsidR="00414731">
        <w:rPr>
          <w:rFonts w:ascii="仿宋" w:eastAsia="仿宋" w:hAnsi="仿宋"/>
          <w:sz w:val="28"/>
          <w:szCs w:val="28"/>
        </w:rPr>
        <w:t xml:space="preserve"> </w:t>
      </w:r>
      <w:r w:rsidRPr="004034D1">
        <w:rPr>
          <w:rFonts w:ascii="仿宋" w:eastAsia="仿宋" w:hAnsi="仿宋" w:hint="eastAsia"/>
          <w:sz w:val="28"/>
          <w:szCs w:val="28"/>
        </w:rPr>
        <w:t>倩、高剑宇、王兰、</w:t>
      </w:r>
      <w:r>
        <w:rPr>
          <w:rFonts w:ascii="仿宋" w:eastAsia="仿宋" w:hAnsi="仿宋" w:hint="eastAsia"/>
          <w:sz w:val="28"/>
          <w:szCs w:val="28"/>
        </w:rPr>
        <w:t>栾</w:t>
      </w:r>
      <w:r w:rsidR="00414731">
        <w:rPr>
          <w:rFonts w:ascii="仿宋" w:eastAsia="仿宋" w:hAnsi="仿宋" w:hint="eastAsia"/>
          <w:sz w:val="28"/>
          <w:szCs w:val="28"/>
        </w:rPr>
        <w:t xml:space="preserve"> </w:t>
      </w:r>
      <w:r w:rsidR="00414731">
        <w:rPr>
          <w:rFonts w:ascii="仿宋" w:eastAsia="仿宋" w:hAnsi="仿宋"/>
          <w:sz w:val="28"/>
          <w:szCs w:val="28"/>
        </w:rPr>
        <w:t xml:space="preserve"> </w:t>
      </w:r>
      <w:r>
        <w:rPr>
          <w:rFonts w:ascii="仿宋" w:eastAsia="仿宋" w:hAnsi="仿宋" w:hint="eastAsia"/>
          <w:sz w:val="28"/>
          <w:szCs w:val="28"/>
        </w:rPr>
        <w:t>杰、牛曼竹、王</w:t>
      </w:r>
      <w:r w:rsidR="00414731">
        <w:rPr>
          <w:rFonts w:ascii="仿宋" w:eastAsia="仿宋" w:hAnsi="仿宋" w:hint="eastAsia"/>
          <w:sz w:val="28"/>
          <w:szCs w:val="28"/>
        </w:rPr>
        <w:t xml:space="preserve"> </w:t>
      </w:r>
      <w:r w:rsidR="00414731">
        <w:rPr>
          <w:rFonts w:ascii="仿宋" w:eastAsia="仿宋" w:hAnsi="仿宋"/>
          <w:sz w:val="28"/>
          <w:szCs w:val="28"/>
        </w:rPr>
        <w:t xml:space="preserve"> </w:t>
      </w:r>
      <w:r>
        <w:rPr>
          <w:rFonts w:ascii="仿宋" w:eastAsia="仿宋" w:hAnsi="仿宋" w:hint="eastAsia"/>
          <w:sz w:val="28"/>
          <w:szCs w:val="28"/>
        </w:rPr>
        <w:t>钦</w:t>
      </w:r>
    </w:p>
    <w:p w14:paraId="5CBE4C54" w14:textId="77777777" w:rsidR="00406C29" w:rsidRDefault="00406C29" w:rsidP="00406C29">
      <w:pPr>
        <w:pStyle w:val="a8"/>
        <w:ind w:firstLine="562"/>
        <w:rPr>
          <w:rFonts w:ascii="仿宋" w:eastAsia="仿宋" w:hAnsi="仿宋"/>
          <w:b/>
          <w:sz w:val="28"/>
          <w:szCs w:val="28"/>
        </w:rPr>
      </w:pPr>
    </w:p>
    <w:p w14:paraId="0B831187" w14:textId="77777777" w:rsidR="00406C29" w:rsidRDefault="00406C29" w:rsidP="00406C29">
      <w:pPr>
        <w:pStyle w:val="a8"/>
        <w:ind w:firstLine="562"/>
        <w:rPr>
          <w:rFonts w:ascii="仿宋" w:eastAsia="仿宋" w:hAnsi="仿宋"/>
          <w:b/>
          <w:sz w:val="28"/>
          <w:szCs w:val="28"/>
        </w:rPr>
      </w:pPr>
    </w:p>
    <w:p w14:paraId="3E4427CF" w14:textId="77777777" w:rsidR="00406C29" w:rsidRDefault="00406C29" w:rsidP="00406C29">
      <w:pPr>
        <w:pStyle w:val="a8"/>
        <w:ind w:firstLine="562"/>
        <w:rPr>
          <w:rFonts w:ascii="仿宋" w:eastAsia="仿宋" w:hAnsi="仿宋"/>
          <w:b/>
          <w:sz w:val="28"/>
          <w:szCs w:val="28"/>
        </w:rPr>
      </w:pPr>
    </w:p>
    <w:p w14:paraId="57B7F9C7" w14:textId="77777777" w:rsidR="00406C29" w:rsidRDefault="00406C29" w:rsidP="00406C29">
      <w:pPr>
        <w:pStyle w:val="a8"/>
        <w:ind w:firstLine="562"/>
        <w:rPr>
          <w:rFonts w:ascii="仿宋" w:eastAsia="仿宋" w:hAnsi="仿宋"/>
          <w:b/>
          <w:sz w:val="28"/>
          <w:szCs w:val="28"/>
        </w:rPr>
      </w:pPr>
    </w:p>
    <w:p w14:paraId="4A840E73" w14:textId="01FC4C63" w:rsidR="00406C29" w:rsidRPr="00881CC2" w:rsidRDefault="00406C29" w:rsidP="00881CC2">
      <w:pPr>
        <w:pStyle w:val="a8"/>
        <w:ind w:firstLine="562"/>
        <w:jc w:val="right"/>
        <w:rPr>
          <w:rFonts w:ascii="仿宋" w:eastAsia="仿宋" w:hAnsi="仿宋" w:hint="eastAsia"/>
          <w:b/>
          <w:sz w:val="28"/>
          <w:szCs w:val="28"/>
        </w:rPr>
      </w:pPr>
      <w:r>
        <w:rPr>
          <w:rFonts w:ascii="仿宋" w:eastAsia="仿宋" w:hAnsi="仿宋" w:hint="eastAsia"/>
          <w:b/>
          <w:sz w:val="28"/>
          <w:szCs w:val="28"/>
        </w:rPr>
        <w:t>信息科学与工程学院</w:t>
      </w:r>
      <w:bookmarkStart w:id="0" w:name="_GoBack"/>
      <w:bookmarkEnd w:id="0"/>
    </w:p>
    <w:sectPr w:rsidR="00406C29" w:rsidRPr="00881C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D1C"/>
    <w:multiLevelType w:val="hybridMultilevel"/>
    <w:tmpl w:val="4B94C21A"/>
    <w:lvl w:ilvl="0" w:tplc="D8C81F48">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55E71B4"/>
    <w:multiLevelType w:val="hybridMultilevel"/>
    <w:tmpl w:val="F28A3B22"/>
    <w:lvl w:ilvl="0" w:tplc="2BC232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57B34A4"/>
    <w:multiLevelType w:val="hybridMultilevel"/>
    <w:tmpl w:val="28BABBDE"/>
    <w:lvl w:ilvl="0" w:tplc="88187B2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020"/>
    <w:rsid w:val="00087D90"/>
    <w:rsid w:val="00142B37"/>
    <w:rsid w:val="00172A27"/>
    <w:rsid w:val="001B7E61"/>
    <w:rsid w:val="001D4358"/>
    <w:rsid w:val="00221038"/>
    <w:rsid w:val="00246EF4"/>
    <w:rsid w:val="00265660"/>
    <w:rsid w:val="0026749D"/>
    <w:rsid w:val="00272205"/>
    <w:rsid w:val="002851A9"/>
    <w:rsid w:val="00285373"/>
    <w:rsid w:val="002A2363"/>
    <w:rsid w:val="00306B83"/>
    <w:rsid w:val="00330A0E"/>
    <w:rsid w:val="003C2934"/>
    <w:rsid w:val="00406C29"/>
    <w:rsid w:val="00414731"/>
    <w:rsid w:val="004A7432"/>
    <w:rsid w:val="005245DE"/>
    <w:rsid w:val="00537883"/>
    <w:rsid w:val="005410DB"/>
    <w:rsid w:val="00542EAC"/>
    <w:rsid w:val="0056151C"/>
    <w:rsid w:val="00592A24"/>
    <w:rsid w:val="00596C90"/>
    <w:rsid w:val="00630982"/>
    <w:rsid w:val="00636256"/>
    <w:rsid w:val="006479C7"/>
    <w:rsid w:val="006512D8"/>
    <w:rsid w:val="00661493"/>
    <w:rsid w:val="006616AA"/>
    <w:rsid w:val="0068536D"/>
    <w:rsid w:val="00707FDE"/>
    <w:rsid w:val="00712B79"/>
    <w:rsid w:val="0073197B"/>
    <w:rsid w:val="00735258"/>
    <w:rsid w:val="0074553D"/>
    <w:rsid w:val="0077015E"/>
    <w:rsid w:val="00783607"/>
    <w:rsid w:val="007C2544"/>
    <w:rsid w:val="008008AD"/>
    <w:rsid w:val="0085331B"/>
    <w:rsid w:val="00881CC2"/>
    <w:rsid w:val="008840A0"/>
    <w:rsid w:val="009270AE"/>
    <w:rsid w:val="00934A83"/>
    <w:rsid w:val="009663A8"/>
    <w:rsid w:val="009F21A2"/>
    <w:rsid w:val="00A27A0C"/>
    <w:rsid w:val="00AC708D"/>
    <w:rsid w:val="00AC7729"/>
    <w:rsid w:val="00B85278"/>
    <w:rsid w:val="00BB54F4"/>
    <w:rsid w:val="00C66088"/>
    <w:rsid w:val="00C85891"/>
    <w:rsid w:val="00C96F1C"/>
    <w:rsid w:val="00D33C3C"/>
    <w:rsid w:val="00DB1808"/>
    <w:rsid w:val="00DC19EA"/>
    <w:rsid w:val="00DD235F"/>
    <w:rsid w:val="00DF5933"/>
    <w:rsid w:val="00E11D14"/>
    <w:rsid w:val="00E23042"/>
    <w:rsid w:val="00E452DD"/>
    <w:rsid w:val="00E56872"/>
    <w:rsid w:val="00E67167"/>
    <w:rsid w:val="00E875C6"/>
    <w:rsid w:val="00EB5EDD"/>
    <w:rsid w:val="00EE0A6C"/>
    <w:rsid w:val="00EF6031"/>
    <w:rsid w:val="00F15FE9"/>
    <w:rsid w:val="00F30108"/>
    <w:rsid w:val="00F55F76"/>
    <w:rsid w:val="00F83F6E"/>
    <w:rsid w:val="00F84BC4"/>
    <w:rsid w:val="00F90F6D"/>
    <w:rsid w:val="01E510BE"/>
    <w:rsid w:val="103D7667"/>
    <w:rsid w:val="14774670"/>
    <w:rsid w:val="23F93183"/>
    <w:rsid w:val="324C0134"/>
    <w:rsid w:val="378077C0"/>
    <w:rsid w:val="4318352F"/>
    <w:rsid w:val="5EAE6DB3"/>
    <w:rsid w:val="62C7600C"/>
    <w:rsid w:val="6D572145"/>
    <w:rsid w:val="72A2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074AE"/>
  <w15:docId w15:val="{FFBA273F-E5BB-4645-B946-235AC563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uiPriority w:val="99"/>
    <w:unhideWhenUsed/>
    <w:rPr>
      <w:color w:val="333333"/>
      <w:sz w:val="18"/>
      <w:szCs w:val="18"/>
      <w:u w:val="none"/>
    </w:rPr>
  </w:style>
  <w:style w:type="paragraph" w:customStyle="1" w:styleId="Style5">
    <w:name w:val="_Style 5"/>
    <w:basedOn w:val="a"/>
    <w:next w:val="a8"/>
    <w:uiPriority w:val="34"/>
    <w:qFormat/>
    <w:pPr>
      <w:ind w:firstLineChars="200" w:firstLine="420"/>
    </w:pPr>
    <w:rPr>
      <w:rFonts w:ascii="Calibri" w:eastAsia="宋体" w:hAnsi="Calibri" w:cs="Times New Roman"/>
    </w:rPr>
  </w:style>
  <w:style w:type="paragraph" w:styleId="a8">
    <w:name w:val="List Paragraph"/>
    <w:basedOn w:val="a"/>
    <w:uiPriority w:val="34"/>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paragraph" w:styleId="a9">
    <w:name w:val="Date"/>
    <w:basedOn w:val="a"/>
    <w:next w:val="a"/>
    <w:link w:val="aa"/>
    <w:rsid w:val="00406C29"/>
    <w:pPr>
      <w:ind w:leftChars="2500" w:left="100"/>
    </w:pPr>
  </w:style>
  <w:style w:type="character" w:customStyle="1" w:styleId="aa">
    <w:name w:val="日期 字符"/>
    <w:basedOn w:val="a0"/>
    <w:link w:val="a9"/>
    <w:rsid w:val="00406C29"/>
    <w:rPr>
      <w:kern w:val="2"/>
      <w:sz w:val="21"/>
      <w:szCs w:val="24"/>
    </w:rPr>
  </w:style>
  <w:style w:type="character" w:styleId="ab">
    <w:name w:val="annotation reference"/>
    <w:basedOn w:val="a0"/>
    <w:rsid w:val="00142B37"/>
    <w:rPr>
      <w:sz w:val="21"/>
      <w:szCs w:val="21"/>
    </w:rPr>
  </w:style>
  <w:style w:type="paragraph" w:styleId="ac">
    <w:name w:val="annotation text"/>
    <w:basedOn w:val="a"/>
    <w:link w:val="ad"/>
    <w:rsid w:val="00142B37"/>
    <w:pPr>
      <w:jc w:val="left"/>
    </w:pPr>
  </w:style>
  <w:style w:type="character" w:customStyle="1" w:styleId="ad">
    <w:name w:val="批注文字 字符"/>
    <w:basedOn w:val="a0"/>
    <w:link w:val="ac"/>
    <w:rsid w:val="00142B37"/>
    <w:rPr>
      <w:kern w:val="2"/>
      <w:sz w:val="21"/>
      <w:szCs w:val="24"/>
    </w:rPr>
  </w:style>
  <w:style w:type="paragraph" w:styleId="ae">
    <w:name w:val="annotation subject"/>
    <w:basedOn w:val="ac"/>
    <w:next w:val="ac"/>
    <w:link w:val="af"/>
    <w:rsid w:val="00142B37"/>
    <w:rPr>
      <w:b/>
      <w:bCs/>
    </w:rPr>
  </w:style>
  <w:style w:type="character" w:customStyle="1" w:styleId="af">
    <w:name w:val="批注主题 字符"/>
    <w:basedOn w:val="ad"/>
    <w:link w:val="ae"/>
    <w:rsid w:val="00142B37"/>
    <w:rPr>
      <w:b/>
      <w:bCs/>
      <w:kern w:val="2"/>
      <w:sz w:val="21"/>
      <w:szCs w:val="24"/>
    </w:rPr>
  </w:style>
  <w:style w:type="paragraph" w:styleId="af0">
    <w:name w:val="Balloon Text"/>
    <w:basedOn w:val="a"/>
    <w:link w:val="af1"/>
    <w:rsid w:val="00142B37"/>
    <w:rPr>
      <w:sz w:val="18"/>
      <w:szCs w:val="18"/>
    </w:rPr>
  </w:style>
  <w:style w:type="character" w:customStyle="1" w:styleId="af1">
    <w:name w:val="批注框文本 字符"/>
    <w:basedOn w:val="a0"/>
    <w:link w:val="af0"/>
    <w:rsid w:val="00142B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不过六级不换ID</dc:creator>
  <cp:lastModifiedBy>Windows User</cp:lastModifiedBy>
  <cp:revision>90</cp:revision>
  <dcterms:created xsi:type="dcterms:W3CDTF">2018-11-27T01:21:00Z</dcterms:created>
  <dcterms:modified xsi:type="dcterms:W3CDTF">2019-07-01T08:38:00Z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